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A1D51" w14:textId="77777777" w:rsidR="00E70A51" w:rsidRPr="00963CFF" w:rsidRDefault="00E70A51">
      <w:pPr>
        <w:rPr>
          <w:rFonts w:asciiTheme="minorHAnsi" w:hAnsiTheme="minorHAnsi"/>
        </w:rPr>
      </w:pPr>
      <w:bookmarkStart w:id="0" w:name="_GoBack"/>
      <w:bookmarkEnd w:id="0"/>
    </w:p>
    <w:tbl>
      <w:tblPr>
        <w:tblpPr w:leftFromText="141" w:rightFromText="141" w:vertAnchor="page" w:horzAnchor="page" w:tblpX="1090" w:tblpY="1625"/>
        <w:tblW w:w="9606" w:type="dxa"/>
        <w:tblLook w:val="01E0" w:firstRow="1" w:lastRow="1" w:firstColumn="1" w:lastColumn="1" w:noHBand="0" w:noVBand="0"/>
      </w:tblPr>
      <w:tblGrid>
        <w:gridCol w:w="6345"/>
        <w:gridCol w:w="3261"/>
      </w:tblGrid>
      <w:tr w:rsidR="002673B2" w:rsidRPr="00963CFF" w14:paraId="25A86671" w14:textId="77777777" w:rsidTr="00261E55">
        <w:trPr>
          <w:trHeight w:val="571"/>
        </w:trPr>
        <w:tc>
          <w:tcPr>
            <w:tcW w:w="6345" w:type="dxa"/>
          </w:tcPr>
          <w:p w14:paraId="26D51CB7" w14:textId="77777777" w:rsidR="002673B2" w:rsidRPr="00963CFF" w:rsidRDefault="002673B2" w:rsidP="002673B2">
            <w:pPr>
              <w:rPr>
                <w:rFonts w:asciiTheme="minorHAnsi" w:hAnsiTheme="minorHAnsi"/>
                <w:sz w:val="24"/>
                <w:lang w:val="en-US"/>
              </w:rPr>
            </w:pPr>
          </w:p>
        </w:tc>
        <w:tc>
          <w:tcPr>
            <w:tcW w:w="3261" w:type="dxa"/>
          </w:tcPr>
          <w:p w14:paraId="58BB5493" w14:textId="468AF764" w:rsidR="002673B2" w:rsidRPr="00963CFF" w:rsidRDefault="002673B2" w:rsidP="00424F20">
            <w:pPr>
              <w:rPr>
                <w:rFonts w:asciiTheme="minorHAnsi" w:hAnsiTheme="minorHAnsi"/>
                <w:color w:val="FF0000"/>
                <w:sz w:val="24"/>
              </w:rPr>
            </w:pPr>
            <w:bookmarkStart w:id="1" w:name="pBeslut"/>
            <w:bookmarkEnd w:id="1"/>
            <w:r w:rsidRPr="00963CFF">
              <w:rPr>
                <w:rFonts w:asciiTheme="minorHAnsi" w:hAnsiTheme="minorHAnsi"/>
                <w:sz w:val="24"/>
              </w:rPr>
              <w:t>Dnr</w:t>
            </w:r>
            <w:r w:rsidR="0013739F" w:rsidRPr="00963CFF">
              <w:rPr>
                <w:rFonts w:asciiTheme="minorHAnsi" w:hAnsiTheme="minorHAnsi"/>
                <w:sz w:val="24"/>
              </w:rPr>
              <w:t>:</w:t>
            </w:r>
            <w:r w:rsidR="00A303B4" w:rsidRPr="00963CFF">
              <w:rPr>
                <w:rFonts w:asciiTheme="minorHAnsi" w:hAnsiTheme="minorHAnsi"/>
                <w:sz w:val="24"/>
              </w:rPr>
              <w:t xml:space="preserve"> </w:t>
            </w:r>
          </w:p>
        </w:tc>
      </w:tr>
      <w:tr w:rsidR="002673B2" w:rsidRPr="00963CFF" w14:paraId="306EA90E" w14:textId="77777777" w:rsidTr="00261E55">
        <w:trPr>
          <w:trHeight w:val="295"/>
        </w:trPr>
        <w:tc>
          <w:tcPr>
            <w:tcW w:w="6345" w:type="dxa"/>
          </w:tcPr>
          <w:p w14:paraId="486ECB20" w14:textId="77777777" w:rsidR="002673B2" w:rsidRPr="00963CFF" w:rsidRDefault="002673B2" w:rsidP="002673B2">
            <w:pPr>
              <w:rPr>
                <w:rFonts w:asciiTheme="minorHAnsi" w:hAnsiTheme="minorHAnsi"/>
                <w:sz w:val="24"/>
                <w:highlight w:val="green"/>
              </w:rPr>
            </w:pPr>
          </w:p>
        </w:tc>
        <w:tc>
          <w:tcPr>
            <w:tcW w:w="3261" w:type="dxa"/>
          </w:tcPr>
          <w:p w14:paraId="000F9CAC" w14:textId="6003BC22" w:rsidR="00F46CD5" w:rsidRPr="00963CFF" w:rsidRDefault="00442DE7" w:rsidP="00CA04AD">
            <w:pPr>
              <w:rPr>
                <w:rFonts w:asciiTheme="minorHAnsi" w:hAnsiTheme="minorHAnsi"/>
                <w:sz w:val="24"/>
                <w:highlight w:val="cyan"/>
              </w:rPr>
            </w:pPr>
            <w:bookmarkStart w:id="2" w:name="bDate"/>
            <w:bookmarkEnd w:id="2"/>
            <w:r w:rsidRPr="00963CFF">
              <w:rPr>
                <w:rFonts w:asciiTheme="minorHAnsi" w:hAnsiTheme="minorHAnsi"/>
                <w:sz w:val="24"/>
                <w:highlight w:val="cyan"/>
              </w:rPr>
              <w:t xml:space="preserve">Version </w:t>
            </w:r>
            <w:r w:rsidR="00A81BAF" w:rsidRPr="00963CFF">
              <w:rPr>
                <w:rFonts w:asciiTheme="minorHAnsi" w:hAnsiTheme="minorHAnsi"/>
                <w:sz w:val="24"/>
                <w:highlight w:val="cyan"/>
              </w:rPr>
              <w:t>2018-</w:t>
            </w:r>
            <w:r w:rsidR="00C13AAD" w:rsidRPr="00963CFF">
              <w:rPr>
                <w:rFonts w:asciiTheme="minorHAnsi" w:hAnsiTheme="minorHAnsi"/>
                <w:sz w:val="24"/>
                <w:highlight w:val="cyan"/>
              </w:rPr>
              <w:t>06-</w:t>
            </w:r>
            <w:r w:rsidRPr="00963CFF">
              <w:rPr>
                <w:rFonts w:asciiTheme="minorHAnsi" w:hAnsiTheme="minorHAnsi"/>
                <w:sz w:val="24"/>
                <w:highlight w:val="cyan"/>
              </w:rPr>
              <w:t>21</w:t>
            </w:r>
          </w:p>
          <w:p w14:paraId="6A435483" w14:textId="77777777" w:rsidR="002D215B" w:rsidRPr="00963CFF" w:rsidRDefault="002D215B" w:rsidP="00CA04AD">
            <w:pPr>
              <w:rPr>
                <w:rFonts w:asciiTheme="minorHAnsi" w:hAnsiTheme="minorHAnsi"/>
                <w:sz w:val="24"/>
                <w:highlight w:val="green"/>
              </w:rPr>
            </w:pPr>
          </w:p>
          <w:p w14:paraId="5D736ECD" w14:textId="2EC53EB7" w:rsidR="002673B2" w:rsidRPr="00963CFF" w:rsidRDefault="002673B2" w:rsidP="00CA04AD">
            <w:pPr>
              <w:rPr>
                <w:rFonts w:asciiTheme="minorHAnsi" w:hAnsiTheme="minorHAnsi"/>
                <w:sz w:val="24"/>
                <w:highlight w:val="green"/>
              </w:rPr>
            </w:pPr>
          </w:p>
        </w:tc>
      </w:tr>
    </w:tbl>
    <w:p w14:paraId="20585E39" w14:textId="77777777" w:rsidR="009E3C69" w:rsidRPr="00963CFF" w:rsidRDefault="007B23FE" w:rsidP="007611D9">
      <w:pPr>
        <w:pStyle w:val="HHNormal"/>
        <w:ind w:left="709"/>
        <w:rPr>
          <w:rFonts w:asciiTheme="minorHAnsi" w:hAnsiTheme="minorHAnsi"/>
          <w:sz w:val="24"/>
        </w:rPr>
      </w:pPr>
      <w:r w:rsidRPr="00963CFF">
        <w:rPr>
          <w:rFonts w:asciiTheme="minorHAnsi" w:hAnsiTheme="minorHAnsi"/>
          <w:sz w:val="24"/>
        </w:rPr>
        <w:t xml:space="preserve"> </w:t>
      </w:r>
    </w:p>
    <w:p w14:paraId="1F4C6339" w14:textId="7F52B270" w:rsidR="00897198" w:rsidRPr="00963CFF" w:rsidRDefault="00897198" w:rsidP="00BA506E">
      <w:pPr>
        <w:pStyle w:val="Rubrik1"/>
        <w:ind w:left="709" w:right="284"/>
        <w:jc w:val="center"/>
        <w:rPr>
          <w:rFonts w:asciiTheme="minorHAnsi" w:hAnsiTheme="minorHAnsi"/>
        </w:rPr>
      </w:pPr>
    </w:p>
    <w:p w14:paraId="10A2B737" w14:textId="7A390DB2" w:rsidR="00FC6CA7" w:rsidRPr="00963CFF" w:rsidRDefault="00A81BAF" w:rsidP="00166D31">
      <w:pPr>
        <w:pStyle w:val="Rubrik1"/>
        <w:ind w:left="1069" w:right="284"/>
        <w:jc w:val="center"/>
        <w:rPr>
          <w:rFonts w:asciiTheme="minorHAnsi" w:hAnsiTheme="minorHAnsi"/>
        </w:rPr>
      </w:pPr>
      <w:r w:rsidRPr="00963CFF">
        <w:rPr>
          <w:rFonts w:asciiTheme="minorHAnsi" w:hAnsiTheme="minorHAnsi"/>
        </w:rPr>
        <w:t xml:space="preserve">Handlingsplan </w:t>
      </w:r>
    </w:p>
    <w:p w14:paraId="430D4806" w14:textId="4D5B723A" w:rsidR="00166D31" w:rsidRPr="00963CFF" w:rsidRDefault="00A81BAF" w:rsidP="00166D31">
      <w:pPr>
        <w:pStyle w:val="Rubrik1"/>
        <w:ind w:left="1069" w:right="284"/>
        <w:jc w:val="center"/>
        <w:rPr>
          <w:rFonts w:asciiTheme="minorHAnsi" w:hAnsiTheme="minorHAnsi"/>
        </w:rPr>
      </w:pPr>
      <w:r w:rsidRPr="00963CFF">
        <w:rPr>
          <w:rFonts w:asciiTheme="minorHAnsi" w:hAnsiTheme="minorHAnsi"/>
        </w:rPr>
        <w:t>H</w:t>
      </w:r>
      <w:r w:rsidR="00FC6CA7" w:rsidRPr="00963CFF">
        <w:rPr>
          <w:rFonts w:asciiTheme="minorHAnsi" w:hAnsiTheme="minorHAnsi"/>
        </w:rPr>
        <w:t>östterminen</w:t>
      </w:r>
      <w:r w:rsidR="004C6EA3" w:rsidRPr="00963CFF">
        <w:rPr>
          <w:rFonts w:asciiTheme="minorHAnsi" w:hAnsiTheme="minorHAnsi"/>
        </w:rPr>
        <w:t xml:space="preserve"> 20</w:t>
      </w:r>
      <w:r w:rsidR="00FC6CA7" w:rsidRPr="00963CFF">
        <w:rPr>
          <w:rFonts w:asciiTheme="minorHAnsi" w:hAnsiTheme="minorHAnsi"/>
        </w:rPr>
        <w:t>18-Vårterminen</w:t>
      </w:r>
      <w:r w:rsidR="004C6EA3" w:rsidRPr="00963CFF">
        <w:rPr>
          <w:rFonts w:asciiTheme="minorHAnsi" w:hAnsiTheme="minorHAnsi"/>
        </w:rPr>
        <w:t xml:space="preserve"> 20</w:t>
      </w:r>
      <w:r w:rsidRPr="00963CFF">
        <w:rPr>
          <w:rFonts w:asciiTheme="minorHAnsi" w:hAnsiTheme="minorHAnsi"/>
        </w:rPr>
        <w:t>19</w:t>
      </w:r>
    </w:p>
    <w:p w14:paraId="6CBDFD0D" w14:textId="08AB76DD" w:rsidR="00BA506E" w:rsidRPr="00963CFF" w:rsidRDefault="00166D31" w:rsidP="00A81BAF">
      <w:pPr>
        <w:pStyle w:val="Rubrik1"/>
        <w:ind w:left="1069" w:right="284"/>
        <w:jc w:val="center"/>
        <w:rPr>
          <w:rFonts w:asciiTheme="minorHAnsi" w:hAnsiTheme="minorHAnsi"/>
          <w:b/>
          <w:sz w:val="36"/>
          <w:szCs w:val="36"/>
        </w:rPr>
      </w:pPr>
      <w:r w:rsidRPr="00963CFF">
        <w:rPr>
          <w:rFonts w:asciiTheme="minorHAnsi" w:hAnsiTheme="minorHAnsi"/>
          <w:b/>
          <w:sz w:val="36"/>
          <w:szCs w:val="36"/>
        </w:rPr>
        <w:t>Framtidens digitala lärande i skolan</w:t>
      </w:r>
    </w:p>
    <w:p w14:paraId="34FB9FA7" w14:textId="77777777" w:rsidR="004C6EA3" w:rsidRPr="00963CFF" w:rsidRDefault="004C6EA3" w:rsidP="004C6EA3">
      <w:pPr>
        <w:rPr>
          <w:rFonts w:asciiTheme="minorHAnsi" w:hAnsiTheme="minorHAnsi"/>
        </w:rPr>
      </w:pPr>
    </w:p>
    <w:p w14:paraId="60B6497B" w14:textId="545DABE8" w:rsidR="0020736B" w:rsidRPr="00963CFF" w:rsidRDefault="0020736B" w:rsidP="0080115F">
      <w:pPr>
        <w:rPr>
          <w:rFonts w:asciiTheme="minorHAnsi" w:hAnsiTheme="minorHAnsi"/>
          <w:sz w:val="24"/>
        </w:rPr>
      </w:pPr>
    </w:p>
    <w:p w14:paraId="269B1FCB" w14:textId="77777777" w:rsidR="004D05BA" w:rsidRPr="00963CFF" w:rsidRDefault="00CD3566" w:rsidP="004D05BA">
      <w:pPr>
        <w:ind w:left="709" w:right="284"/>
        <w:rPr>
          <w:rFonts w:asciiTheme="minorHAnsi" w:hAnsiTheme="minorHAnsi"/>
          <w:b/>
          <w:sz w:val="28"/>
          <w:szCs w:val="28"/>
        </w:rPr>
      </w:pPr>
      <w:r w:rsidRPr="00963CFF">
        <w:rPr>
          <w:rFonts w:asciiTheme="minorHAnsi" w:hAnsiTheme="minorHAnsi"/>
          <w:sz w:val="24"/>
        </w:rPr>
        <w:br w:type="page"/>
      </w:r>
      <w:r w:rsidR="004D05BA" w:rsidRPr="00963CFF">
        <w:rPr>
          <w:rFonts w:asciiTheme="minorHAnsi" w:hAnsiTheme="minorHAnsi"/>
          <w:b/>
          <w:sz w:val="28"/>
          <w:szCs w:val="28"/>
        </w:rPr>
        <w:lastRenderedPageBreak/>
        <w:t>1. Bakgrund och målsättning</w:t>
      </w:r>
    </w:p>
    <w:p w14:paraId="281F830B" w14:textId="56B44B9A" w:rsidR="004D05BA" w:rsidRPr="00963CFF" w:rsidRDefault="004D05BA" w:rsidP="004D05BA">
      <w:pPr>
        <w:spacing w:before="100" w:beforeAutospacing="1" w:after="100" w:afterAutospacing="1"/>
        <w:ind w:left="709" w:right="284"/>
        <w:jc w:val="both"/>
        <w:rPr>
          <w:rFonts w:asciiTheme="minorHAnsi" w:hAnsiTheme="minorHAnsi"/>
          <w:sz w:val="24"/>
        </w:rPr>
      </w:pPr>
      <w:r w:rsidRPr="00963CFF">
        <w:rPr>
          <w:rFonts w:asciiTheme="minorHAnsi" w:hAnsiTheme="minorHAnsi"/>
          <w:sz w:val="24"/>
        </w:rPr>
        <w:t xml:space="preserve">Syftet med samarbetsprojektet ”Framtidens digitala lärande i skolan” (FDLIS) är att bidra till utveckling och forskning i regionen, genom gemensamma insatser med stöd av kommunernas, Region Hallands och Högskolan i Halmstads kompetens, samt Högskolans Digitala laborativt centrum. </w:t>
      </w:r>
    </w:p>
    <w:p w14:paraId="1548E9DB" w14:textId="6E768811" w:rsidR="004D05BA" w:rsidRPr="00963CFF" w:rsidRDefault="004D05BA" w:rsidP="004D05BA">
      <w:pPr>
        <w:spacing w:before="100" w:beforeAutospacing="1" w:after="100" w:afterAutospacing="1"/>
        <w:ind w:left="709" w:right="284"/>
        <w:jc w:val="both"/>
        <w:rPr>
          <w:rFonts w:asciiTheme="minorHAnsi" w:hAnsiTheme="minorHAnsi"/>
          <w:sz w:val="24"/>
        </w:rPr>
      </w:pPr>
      <w:r w:rsidRPr="00963CFF">
        <w:rPr>
          <w:rFonts w:asciiTheme="minorHAnsi" w:hAnsiTheme="minorHAnsi"/>
          <w:sz w:val="24"/>
        </w:rPr>
        <w:t>Samarbetet ska vetenskapligt och erfarenhetsmässigt utpröva och utvärdera digitala och analoga lärmiljöer, arbetssätt och metoder, samt stödja kompetensutveckling, som går utöver det som redan bedrivs i kommunerna och på Region Hallands skolor. Parternas avsikt är att gemensamt arbeta för att stärka samtliga parters verksamheter och skapa förutsättningar för hela regionen att bidra till en positiv resultatutveckling för barns och elevers måluppfyllelse. Utvecklingsarbetet ska förbereda barn, elever, lärarstudenter och skolans personal för ett lärande, med stöd av digitala verktyg, som vi känner eller inte känner till idag.</w:t>
      </w:r>
    </w:p>
    <w:p w14:paraId="294038CC" w14:textId="77777777" w:rsidR="004D05BA" w:rsidRPr="00963CFF" w:rsidRDefault="004D05BA" w:rsidP="004D05BA">
      <w:pPr>
        <w:ind w:right="284"/>
        <w:jc w:val="both"/>
        <w:rPr>
          <w:rFonts w:asciiTheme="minorHAnsi" w:hAnsiTheme="minorHAnsi"/>
          <w:sz w:val="24"/>
        </w:rPr>
      </w:pPr>
    </w:p>
    <w:p w14:paraId="1FCFB377" w14:textId="77777777" w:rsidR="004D05BA" w:rsidRPr="00963CFF" w:rsidRDefault="004D05BA" w:rsidP="004D05BA">
      <w:pPr>
        <w:ind w:left="709" w:right="284"/>
        <w:jc w:val="both"/>
        <w:rPr>
          <w:rFonts w:asciiTheme="minorHAnsi" w:hAnsiTheme="minorHAnsi"/>
          <w:b/>
          <w:sz w:val="28"/>
          <w:szCs w:val="28"/>
        </w:rPr>
      </w:pPr>
      <w:r w:rsidRPr="00963CFF">
        <w:rPr>
          <w:rFonts w:asciiTheme="minorHAnsi" w:hAnsiTheme="minorHAnsi"/>
          <w:b/>
          <w:sz w:val="28"/>
          <w:szCs w:val="28"/>
        </w:rPr>
        <w:t xml:space="preserve">2. Parternas åtagande </w:t>
      </w:r>
    </w:p>
    <w:p w14:paraId="7E24AF66" w14:textId="77777777" w:rsidR="004D05BA" w:rsidRPr="00963CFF" w:rsidRDefault="004D05BA" w:rsidP="004D05BA">
      <w:pPr>
        <w:ind w:left="709"/>
        <w:jc w:val="both"/>
        <w:rPr>
          <w:rFonts w:asciiTheme="minorHAnsi" w:hAnsiTheme="minorHAnsi"/>
          <w:b/>
          <w:sz w:val="24"/>
        </w:rPr>
      </w:pPr>
    </w:p>
    <w:p w14:paraId="3FC3A527" w14:textId="5FACA933" w:rsidR="007E6CFF" w:rsidRPr="00963CFF" w:rsidRDefault="004D05BA" w:rsidP="00DE49E8">
      <w:pPr>
        <w:ind w:left="709"/>
        <w:jc w:val="both"/>
        <w:rPr>
          <w:rFonts w:asciiTheme="minorHAnsi" w:hAnsiTheme="minorHAnsi"/>
          <w:b/>
          <w:sz w:val="24"/>
        </w:rPr>
      </w:pPr>
      <w:r w:rsidRPr="00963CFF">
        <w:rPr>
          <w:rFonts w:asciiTheme="minorHAnsi" w:hAnsiTheme="minorHAnsi"/>
          <w:sz w:val="24"/>
        </w:rPr>
        <w:t>Parter inom samarbetet är Båstads kommun, Falkenbergs kommun, Halmstads kommun, Hylte kommun, Högskolan i Halmstad, Kungsbacka kommun, Laholms kommun, Region Halland, Varbergs kommun och Ängelholms kommun. För att nå det övergripande syftet med samarbetsavtalet är det nödvändigt att budgeterade medel används inom rätt områden och på rätt sätt. Det är även viktigt med samordning och samarbete så att de övergripande behoven lyfts fram, som den enskilda kommunen inte kan lösa på egen hand. Dessutom ska det skapas förutsättningar för huvudmän med begränsade utvecklingsresurser att ta del av befintliga lösningar. Processgruppens deltagare ska i sitt arbete, med insatser inom ramen för uppdraget, finna stöd i varandras kompetenser och involvera samtliga målgrupper och relevanta externa aktörer i utvecklingsarbetet. De fyra övergripande målen ska leda till aktiviteter som budgeteras. Arbetet ska fokusera på lärandeprocesser med digitala resurser, i syfte att förbättra barns och elevers måluppfyllelse. Arbetet ska ta sin utgångspunkt i och vara ett stöd för de behov som finns idag, men först och främst bidra till framtidens digitala lärande i skolan, med spetskompetens och</w:t>
      </w:r>
      <w:r w:rsidR="00DE49E8" w:rsidRPr="00963CFF">
        <w:rPr>
          <w:rFonts w:asciiTheme="minorHAnsi" w:hAnsiTheme="minorHAnsi"/>
          <w:sz w:val="24"/>
        </w:rPr>
        <w:t xml:space="preserve"> vetenskapligt förhållningssätt</w:t>
      </w:r>
    </w:p>
    <w:p w14:paraId="5605FAD0" w14:textId="77777777" w:rsidR="004D05BA" w:rsidRPr="00963CFF" w:rsidRDefault="004D05BA" w:rsidP="004D05BA">
      <w:pPr>
        <w:pStyle w:val="Normalwebb"/>
        <w:ind w:left="709"/>
        <w:jc w:val="both"/>
        <w:rPr>
          <w:rFonts w:asciiTheme="minorHAnsi" w:hAnsiTheme="minorHAnsi"/>
          <w:b/>
          <w:color w:val="FF0000"/>
          <w:sz w:val="24"/>
          <w:szCs w:val="24"/>
        </w:rPr>
      </w:pPr>
      <w:r w:rsidRPr="00963CFF">
        <w:rPr>
          <w:rFonts w:asciiTheme="minorHAnsi" w:hAnsiTheme="minorHAnsi"/>
          <w:b/>
          <w:sz w:val="24"/>
          <w:szCs w:val="24"/>
        </w:rPr>
        <w:t>Fyra övergripande målsättningar för samarbetet</w:t>
      </w:r>
    </w:p>
    <w:p w14:paraId="0603B712" w14:textId="2651A587" w:rsidR="007B72E8" w:rsidRPr="00963CFF" w:rsidRDefault="007B72E8" w:rsidP="007B72E8">
      <w:pPr>
        <w:pStyle w:val="Normalwebb"/>
        <w:numPr>
          <w:ilvl w:val="0"/>
          <w:numId w:val="8"/>
        </w:numPr>
        <w:jc w:val="both"/>
        <w:rPr>
          <w:rFonts w:asciiTheme="minorHAnsi" w:hAnsiTheme="minorHAnsi"/>
          <w:color w:val="000000" w:themeColor="text1"/>
          <w:sz w:val="24"/>
          <w:szCs w:val="24"/>
        </w:rPr>
      </w:pPr>
      <w:r w:rsidRPr="00963CFF">
        <w:rPr>
          <w:rFonts w:asciiTheme="minorHAnsi" w:hAnsiTheme="minorHAnsi"/>
          <w:color w:val="000000" w:themeColor="text1"/>
          <w:sz w:val="24"/>
          <w:szCs w:val="24"/>
        </w:rPr>
        <w:t>Utveckla, pröva och utvärdera, för att gemensamt samla digitala lärresurser</w:t>
      </w:r>
    </w:p>
    <w:p w14:paraId="7D29BB71" w14:textId="77777777" w:rsidR="004D05BA" w:rsidRPr="00963CFF" w:rsidRDefault="004D05BA" w:rsidP="004D05BA">
      <w:pPr>
        <w:pStyle w:val="Normalwebb"/>
        <w:numPr>
          <w:ilvl w:val="0"/>
          <w:numId w:val="8"/>
        </w:numPr>
        <w:jc w:val="both"/>
        <w:rPr>
          <w:rFonts w:asciiTheme="minorHAnsi" w:hAnsiTheme="minorHAnsi"/>
          <w:color w:val="000000" w:themeColor="text1"/>
          <w:sz w:val="24"/>
          <w:szCs w:val="24"/>
        </w:rPr>
      </w:pPr>
      <w:r w:rsidRPr="00963CFF">
        <w:rPr>
          <w:rFonts w:asciiTheme="minorHAnsi" w:hAnsiTheme="minorHAnsi"/>
          <w:color w:val="000000" w:themeColor="text1"/>
          <w:sz w:val="24"/>
          <w:szCs w:val="24"/>
        </w:rPr>
        <w:t>Verka för en likvärdig skola som är rustad med digitalt kompetenta skolledare, lärare och barn/elever</w:t>
      </w:r>
    </w:p>
    <w:p w14:paraId="20987E65" w14:textId="6AA31DA2" w:rsidR="007B72E8" w:rsidRPr="00963CFF" w:rsidRDefault="007B72E8" w:rsidP="007B72E8">
      <w:pPr>
        <w:pStyle w:val="Normalwebb"/>
        <w:numPr>
          <w:ilvl w:val="0"/>
          <w:numId w:val="8"/>
        </w:numPr>
        <w:jc w:val="both"/>
        <w:rPr>
          <w:rFonts w:asciiTheme="minorHAnsi" w:hAnsiTheme="minorHAnsi"/>
          <w:color w:val="000000" w:themeColor="text1"/>
          <w:sz w:val="24"/>
          <w:szCs w:val="24"/>
        </w:rPr>
      </w:pPr>
      <w:r w:rsidRPr="00963CFF">
        <w:rPr>
          <w:rFonts w:asciiTheme="minorHAnsi" w:hAnsiTheme="minorHAnsi"/>
          <w:color w:val="000000" w:themeColor="text1"/>
          <w:sz w:val="24"/>
          <w:szCs w:val="24"/>
        </w:rPr>
        <w:t>Utveckla ledarskapet i den digitala skolan</w:t>
      </w:r>
    </w:p>
    <w:p w14:paraId="7D1B79C6" w14:textId="0E095157" w:rsidR="004D05BA" w:rsidRPr="00963CFF" w:rsidRDefault="004D05BA" w:rsidP="004D05BA">
      <w:pPr>
        <w:pStyle w:val="Normalwebb"/>
        <w:numPr>
          <w:ilvl w:val="0"/>
          <w:numId w:val="8"/>
        </w:numPr>
        <w:jc w:val="both"/>
        <w:rPr>
          <w:rFonts w:asciiTheme="minorHAnsi" w:hAnsiTheme="minorHAnsi"/>
          <w:color w:val="000000" w:themeColor="text1"/>
          <w:sz w:val="24"/>
          <w:szCs w:val="24"/>
        </w:rPr>
      </w:pPr>
      <w:r w:rsidRPr="00963CFF">
        <w:rPr>
          <w:rFonts w:asciiTheme="minorHAnsi" w:hAnsiTheme="minorHAnsi"/>
          <w:color w:val="000000" w:themeColor="text1"/>
          <w:sz w:val="24"/>
          <w:szCs w:val="24"/>
        </w:rPr>
        <w:t xml:space="preserve">Bidra till </w:t>
      </w:r>
      <w:r w:rsidR="00C13AAD" w:rsidRPr="00963CFF">
        <w:rPr>
          <w:rFonts w:asciiTheme="minorHAnsi" w:hAnsiTheme="minorHAnsi"/>
          <w:color w:val="008000"/>
          <w:sz w:val="24"/>
          <w:szCs w:val="24"/>
        </w:rPr>
        <w:t>tillgängliga</w:t>
      </w:r>
      <w:r w:rsidRPr="00963CFF">
        <w:rPr>
          <w:rFonts w:asciiTheme="minorHAnsi" w:hAnsiTheme="minorHAnsi"/>
          <w:color w:val="000000" w:themeColor="text1"/>
          <w:sz w:val="24"/>
          <w:szCs w:val="24"/>
        </w:rPr>
        <w:t xml:space="preserve"> digitala och analoga lärmiljöer för lärande</w:t>
      </w:r>
    </w:p>
    <w:p w14:paraId="221B8F60" w14:textId="77777777" w:rsidR="004D05BA" w:rsidRPr="00963CFF" w:rsidRDefault="004D05BA" w:rsidP="004D05BA">
      <w:pPr>
        <w:ind w:left="709" w:right="284"/>
        <w:jc w:val="both"/>
        <w:rPr>
          <w:rFonts w:asciiTheme="minorHAnsi" w:hAnsiTheme="minorHAnsi"/>
          <w:b/>
          <w:sz w:val="28"/>
          <w:szCs w:val="28"/>
        </w:rPr>
      </w:pPr>
      <w:r w:rsidRPr="00963CFF">
        <w:rPr>
          <w:rFonts w:asciiTheme="minorHAnsi" w:hAnsiTheme="minorHAnsi"/>
          <w:b/>
          <w:sz w:val="28"/>
          <w:szCs w:val="28"/>
        </w:rPr>
        <w:t>3.</w:t>
      </w:r>
      <w:r w:rsidRPr="00963CFF">
        <w:rPr>
          <w:rFonts w:asciiTheme="minorHAnsi" w:hAnsiTheme="minorHAnsi"/>
          <w:sz w:val="28"/>
          <w:szCs w:val="28"/>
        </w:rPr>
        <w:t xml:space="preserve"> </w:t>
      </w:r>
      <w:r w:rsidRPr="00963CFF">
        <w:rPr>
          <w:rFonts w:asciiTheme="minorHAnsi" w:hAnsiTheme="minorHAnsi"/>
          <w:b/>
          <w:sz w:val="28"/>
          <w:szCs w:val="28"/>
        </w:rPr>
        <w:t>Ekonomiska åtaganden</w:t>
      </w:r>
    </w:p>
    <w:p w14:paraId="165825D4" w14:textId="77777777" w:rsidR="004D05BA" w:rsidRPr="00963CFF" w:rsidRDefault="004D05BA" w:rsidP="004D05BA">
      <w:pPr>
        <w:ind w:left="709" w:right="284"/>
        <w:jc w:val="both"/>
        <w:rPr>
          <w:rFonts w:asciiTheme="minorHAnsi" w:hAnsiTheme="minorHAnsi"/>
          <w:b/>
          <w:sz w:val="28"/>
          <w:szCs w:val="28"/>
          <w:u w:val="single"/>
        </w:rPr>
      </w:pPr>
    </w:p>
    <w:p w14:paraId="4EAFE239" w14:textId="77777777" w:rsidR="004D05BA" w:rsidRPr="00963CFF" w:rsidRDefault="004D05BA" w:rsidP="004D05BA">
      <w:pPr>
        <w:ind w:left="709"/>
        <w:jc w:val="both"/>
        <w:rPr>
          <w:rFonts w:asciiTheme="minorHAnsi" w:hAnsiTheme="minorHAnsi"/>
          <w:sz w:val="24"/>
        </w:rPr>
      </w:pPr>
      <w:r w:rsidRPr="00963CFF">
        <w:rPr>
          <w:rFonts w:asciiTheme="minorHAnsi" w:hAnsiTheme="minorHAnsi"/>
          <w:sz w:val="24"/>
        </w:rPr>
        <w:t xml:space="preserve">Styrgruppen för Framtidens digitala lärande i skolan har den beslutande funktionen om hur de ekonomiska medlen ska fördelas enligt samverkansavtal, handlingsplan och den fortsatta processen. </w:t>
      </w:r>
    </w:p>
    <w:p w14:paraId="5FA8C768" w14:textId="26F0F994" w:rsidR="004D05BA" w:rsidRPr="00963CFF" w:rsidRDefault="004D05BA" w:rsidP="00126CF2">
      <w:pPr>
        <w:ind w:left="709"/>
        <w:jc w:val="both"/>
        <w:rPr>
          <w:rFonts w:asciiTheme="minorHAnsi" w:hAnsiTheme="minorHAnsi"/>
          <w:iCs/>
          <w:sz w:val="24"/>
        </w:rPr>
      </w:pPr>
      <w:r w:rsidRPr="00963CFF">
        <w:rPr>
          <w:rFonts w:asciiTheme="minorHAnsi" w:hAnsiTheme="minorHAnsi"/>
          <w:sz w:val="24"/>
        </w:rPr>
        <w:lastRenderedPageBreak/>
        <w:t xml:space="preserve">Den totala budgeten för 2018 - 2020 uppgår till </w:t>
      </w:r>
      <w:r w:rsidRPr="00963CFF">
        <w:rPr>
          <w:rFonts w:asciiTheme="minorHAnsi" w:hAnsiTheme="minorHAnsi"/>
          <w:iCs/>
          <w:sz w:val="24"/>
        </w:rPr>
        <w:t xml:space="preserve">8 263 850 kr. Denna ska fördelas lika mellan åren, det vill säga 2 754 616 kr/år, men ej förbrukade medel kan flyttas mellan åren om styrgruppen så beslutar. En tredjedel av varje parts belopp betalas in till ”Framtidens digitala lärande i skolan” år 2018, 2019 och 2020. Medel som ej är förbrukade då projekttiden är slut </w:t>
      </w:r>
      <w:r w:rsidR="00126CF2" w:rsidRPr="00963CFF">
        <w:rPr>
          <w:rFonts w:asciiTheme="minorHAnsi" w:hAnsiTheme="minorHAnsi"/>
          <w:iCs/>
          <w:sz w:val="24"/>
        </w:rPr>
        <w:t xml:space="preserve">kan återgå till kommunerna om så beslutas av Styrgruppen. </w:t>
      </w:r>
      <w:r w:rsidRPr="00963CFF">
        <w:rPr>
          <w:rFonts w:asciiTheme="minorHAnsi" w:hAnsiTheme="minorHAnsi"/>
          <w:iCs/>
          <w:sz w:val="24"/>
        </w:rPr>
        <w:t xml:space="preserve">Utgångspunkten för arbetet är att </w:t>
      </w:r>
      <w:r w:rsidR="00CA04AD" w:rsidRPr="00963CFF">
        <w:rPr>
          <w:rFonts w:asciiTheme="minorHAnsi" w:hAnsiTheme="minorHAnsi"/>
          <w:iCs/>
          <w:sz w:val="24"/>
        </w:rPr>
        <w:t>inom projekttiden</w:t>
      </w:r>
      <w:r w:rsidRPr="00963CFF">
        <w:rPr>
          <w:rFonts w:asciiTheme="minorHAnsi" w:hAnsiTheme="minorHAnsi"/>
          <w:iCs/>
          <w:sz w:val="24"/>
        </w:rPr>
        <w:t xml:space="preserve"> starta aktiviteter utifrån </w:t>
      </w:r>
      <w:r w:rsidR="00126CF2" w:rsidRPr="00963CFF">
        <w:rPr>
          <w:rFonts w:asciiTheme="minorHAnsi" w:hAnsiTheme="minorHAnsi"/>
          <w:iCs/>
          <w:sz w:val="24"/>
        </w:rPr>
        <w:t>samtliga</w:t>
      </w:r>
      <w:r w:rsidRPr="00963CFF">
        <w:rPr>
          <w:rFonts w:asciiTheme="minorHAnsi" w:hAnsiTheme="minorHAnsi"/>
          <w:iCs/>
          <w:sz w:val="24"/>
        </w:rPr>
        <w:t xml:space="preserve"> </w:t>
      </w:r>
      <w:r w:rsidR="00CA04AD" w:rsidRPr="00963CFF">
        <w:rPr>
          <w:rFonts w:asciiTheme="minorHAnsi" w:hAnsiTheme="minorHAnsi"/>
          <w:iCs/>
          <w:sz w:val="24"/>
        </w:rPr>
        <w:t>övergripande målsättningar,</w:t>
      </w:r>
      <w:r w:rsidRPr="00963CFF">
        <w:rPr>
          <w:rFonts w:asciiTheme="minorHAnsi" w:hAnsiTheme="minorHAnsi"/>
          <w:iCs/>
          <w:sz w:val="24"/>
        </w:rPr>
        <w:t xml:space="preserve"> med stöd av samarbetets budget. Budgetposterna ska fördelas så jämnt som möjligt mellan FDLIS målsättningar. Ett vetenskapligt och framtidssyftande perspektiv ska ha en central roll i utvecklingsarbetet, vilket också ska avspeglas i hur budgeten används. </w:t>
      </w:r>
    </w:p>
    <w:p w14:paraId="68F6D764" w14:textId="77777777" w:rsidR="004D05BA" w:rsidRPr="00963CFF" w:rsidRDefault="004D05BA" w:rsidP="004D05BA">
      <w:pPr>
        <w:ind w:left="709"/>
        <w:jc w:val="both"/>
        <w:rPr>
          <w:rFonts w:asciiTheme="minorHAnsi" w:hAnsiTheme="minorHAnsi"/>
          <w:iCs/>
          <w:sz w:val="24"/>
        </w:rPr>
      </w:pPr>
      <w:r w:rsidRPr="00963CFF">
        <w:rPr>
          <w:rFonts w:asciiTheme="minorHAnsi" w:hAnsiTheme="minorHAnsi"/>
          <w:iCs/>
          <w:sz w:val="24"/>
        </w:rPr>
        <w:t>I budget avsätts 200 000 kr per år för processgruppsledaren.</w:t>
      </w:r>
    </w:p>
    <w:p w14:paraId="5C506691" w14:textId="77777777" w:rsidR="004D05BA" w:rsidRPr="00963CFF" w:rsidRDefault="004D05BA" w:rsidP="004D05BA">
      <w:pPr>
        <w:jc w:val="both"/>
        <w:rPr>
          <w:rFonts w:asciiTheme="minorHAnsi" w:hAnsiTheme="minorHAnsi"/>
          <w:iCs/>
          <w:sz w:val="24"/>
        </w:rPr>
      </w:pPr>
    </w:p>
    <w:p w14:paraId="137BB134" w14:textId="77777777" w:rsidR="004D05BA" w:rsidRPr="00963CFF" w:rsidRDefault="004D05BA" w:rsidP="004D05BA">
      <w:pPr>
        <w:ind w:left="709"/>
        <w:jc w:val="both"/>
        <w:rPr>
          <w:rFonts w:asciiTheme="minorHAnsi" w:hAnsiTheme="minorHAnsi"/>
          <w:b/>
          <w:iCs/>
          <w:sz w:val="24"/>
        </w:rPr>
      </w:pPr>
      <w:r w:rsidRPr="00963CFF">
        <w:rPr>
          <w:rFonts w:asciiTheme="minorHAnsi" w:hAnsiTheme="minorHAnsi"/>
          <w:b/>
          <w:iCs/>
          <w:sz w:val="24"/>
        </w:rPr>
        <w:t>Total summa att utbetala för varje part totalt under tre år och (per år):</w:t>
      </w:r>
    </w:p>
    <w:p w14:paraId="0B49DA48" w14:textId="77777777" w:rsidR="004D05BA" w:rsidRPr="00963CFF" w:rsidRDefault="004D05BA" w:rsidP="004D05BA">
      <w:pPr>
        <w:ind w:left="709"/>
        <w:jc w:val="both"/>
        <w:rPr>
          <w:rFonts w:asciiTheme="minorHAnsi" w:hAnsiTheme="minorHAnsi"/>
          <w:iCs/>
          <w:sz w:val="24"/>
        </w:rPr>
      </w:pPr>
    </w:p>
    <w:tbl>
      <w:tblPr>
        <w:tblStyle w:val="Tabellrutnt"/>
        <w:tblW w:w="0" w:type="auto"/>
        <w:tblInd w:w="817" w:type="dxa"/>
        <w:tblLayout w:type="fixed"/>
        <w:tblLook w:val="04A0" w:firstRow="1" w:lastRow="0" w:firstColumn="1" w:lastColumn="0" w:noHBand="0" w:noVBand="1"/>
      </w:tblPr>
      <w:tblGrid>
        <w:gridCol w:w="1809"/>
        <w:gridCol w:w="2869"/>
      </w:tblGrid>
      <w:tr w:rsidR="004D05BA" w:rsidRPr="00963CFF" w14:paraId="4C4BFCC9" w14:textId="77777777" w:rsidTr="00CA04AD">
        <w:tc>
          <w:tcPr>
            <w:tcW w:w="1809" w:type="dxa"/>
          </w:tcPr>
          <w:p w14:paraId="2B47AD16" w14:textId="77777777" w:rsidR="004D05BA" w:rsidRPr="00963CFF" w:rsidRDefault="004D05BA" w:rsidP="00CA04AD">
            <w:pPr>
              <w:spacing w:before="100" w:beforeAutospacing="1" w:after="100" w:afterAutospacing="1"/>
              <w:contextualSpacing/>
              <w:jc w:val="both"/>
              <w:rPr>
                <w:rFonts w:asciiTheme="minorHAnsi" w:hAnsiTheme="minorHAnsi"/>
                <w:iCs/>
                <w:sz w:val="24"/>
              </w:rPr>
            </w:pPr>
            <w:r w:rsidRPr="00963CFF">
              <w:rPr>
                <w:rFonts w:asciiTheme="minorHAnsi" w:hAnsiTheme="minorHAnsi"/>
                <w:iCs/>
                <w:sz w:val="24"/>
              </w:rPr>
              <w:t>Båstad</w:t>
            </w:r>
          </w:p>
        </w:tc>
        <w:tc>
          <w:tcPr>
            <w:tcW w:w="2869" w:type="dxa"/>
          </w:tcPr>
          <w:p w14:paraId="77C7EFEB" w14:textId="77777777" w:rsidR="004D05BA" w:rsidRPr="00963CFF" w:rsidRDefault="004D05BA" w:rsidP="00CA04AD">
            <w:pPr>
              <w:spacing w:before="100" w:beforeAutospacing="1" w:after="100" w:afterAutospacing="1"/>
              <w:contextualSpacing/>
              <w:jc w:val="right"/>
              <w:rPr>
                <w:rFonts w:asciiTheme="minorHAnsi" w:hAnsiTheme="minorHAnsi"/>
                <w:iCs/>
                <w:sz w:val="24"/>
              </w:rPr>
            </w:pPr>
            <w:r w:rsidRPr="00963CFF">
              <w:rPr>
                <w:rFonts w:asciiTheme="minorHAnsi" w:hAnsiTheme="minorHAnsi"/>
                <w:iCs/>
                <w:sz w:val="24"/>
              </w:rPr>
              <w:t>146 140 kr (48 714)</w:t>
            </w:r>
          </w:p>
        </w:tc>
      </w:tr>
      <w:tr w:rsidR="004D05BA" w:rsidRPr="00963CFF" w14:paraId="66820D0D" w14:textId="77777777" w:rsidTr="00CA04AD">
        <w:tc>
          <w:tcPr>
            <w:tcW w:w="1809" w:type="dxa"/>
          </w:tcPr>
          <w:p w14:paraId="1A2D92F3"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Falkenberg</w:t>
            </w:r>
          </w:p>
        </w:tc>
        <w:tc>
          <w:tcPr>
            <w:tcW w:w="2869" w:type="dxa"/>
          </w:tcPr>
          <w:p w14:paraId="616B2547"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438 670 kr (146224)</w:t>
            </w:r>
          </w:p>
        </w:tc>
      </w:tr>
      <w:tr w:rsidR="004D05BA" w:rsidRPr="00963CFF" w14:paraId="5BB2A716" w14:textId="77777777" w:rsidTr="00CA04AD">
        <w:tc>
          <w:tcPr>
            <w:tcW w:w="1809" w:type="dxa"/>
          </w:tcPr>
          <w:p w14:paraId="263B9A05"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Halmstad</w:t>
            </w:r>
          </w:p>
        </w:tc>
        <w:tc>
          <w:tcPr>
            <w:tcW w:w="2869" w:type="dxa"/>
          </w:tcPr>
          <w:p w14:paraId="579073AD"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985 380 kr (328 460)</w:t>
            </w:r>
          </w:p>
        </w:tc>
      </w:tr>
      <w:tr w:rsidR="004D05BA" w:rsidRPr="00963CFF" w14:paraId="0579B4C8" w14:textId="77777777" w:rsidTr="00CA04AD">
        <w:tc>
          <w:tcPr>
            <w:tcW w:w="1809" w:type="dxa"/>
          </w:tcPr>
          <w:p w14:paraId="6FC0DEC4"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Hylte</w:t>
            </w:r>
          </w:p>
        </w:tc>
        <w:tc>
          <w:tcPr>
            <w:tcW w:w="2869" w:type="dxa"/>
          </w:tcPr>
          <w:p w14:paraId="552EF4FF"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110 280 kr (36 760)</w:t>
            </w:r>
          </w:p>
        </w:tc>
      </w:tr>
      <w:tr w:rsidR="004D05BA" w:rsidRPr="00963CFF" w14:paraId="0C4C52CC" w14:textId="77777777" w:rsidTr="00CA04AD">
        <w:tc>
          <w:tcPr>
            <w:tcW w:w="1809" w:type="dxa"/>
          </w:tcPr>
          <w:p w14:paraId="2918FD7A"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Högskolan i Halmstad</w:t>
            </w:r>
          </w:p>
        </w:tc>
        <w:tc>
          <w:tcPr>
            <w:tcW w:w="2869" w:type="dxa"/>
          </w:tcPr>
          <w:p w14:paraId="3EC0FA3A"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 xml:space="preserve">1 300 050 kr (433 350)                     </w:t>
            </w:r>
          </w:p>
        </w:tc>
      </w:tr>
      <w:tr w:rsidR="004D05BA" w:rsidRPr="00963CFF" w14:paraId="7F0DC8C6" w14:textId="77777777" w:rsidTr="00CA04AD">
        <w:tc>
          <w:tcPr>
            <w:tcW w:w="1809" w:type="dxa"/>
          </w:tcPr>
          <w:p w14:paraId="671119C6"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Kungsbacka</w:t>
            </w:r>
          </w:p>
        </w:tc>
        <w:tc>
          <w:tcPr>
            <w:tcW w:w="2869" w:type="dxa"/>
          </w:tcPr>
          <w:p w14:paraId="1616AD94"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802 500 kr (267 500)</w:t>
            </w:r>
          </w:p>
        </w:tc>
      </w:tr>
      <w:tr w:rsidR="004D05BA" w:rsidRPr="00963CFF" w14:paraId="73E11625" w14:textId="77777777" w:rsidTr="00CA04AD">
        <w:tc>
          <w:tcPr>
            <w:tcW w:w="1809" w:type="dxa"/>
          </w:tcPr>
          <w:p w14:paraId="4EDC551B"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Laholm</w:t>
            </w:r>
          </w:p>
        </w:tc>
        <w:tc>
          <w:tcPr>
            <w:tcW w:w="2869" w:type="dxa"/>
          </w:tcPr>
          <w:p w14:paraId="75B9CC57"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246 640 kr (82 214)</w:t>
            </w:r>
          </w:p>
        </w:tc>
      </w:tr>
      <w:tr w:rsidR="004D05BA" w:rsidRPr="00963CFF" w14:paraId="07FBE9EC" w14:textId="77777777" w:rsidTr="00CA04AD">
        <w:tc>
          <w:tcPr>
            <w:tcW w:w="1809" w:type="dxa"/>
          </w:tcPr>
          <w:p w14:paraId="1D1B830D"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Region Halland</w:t>
            </w:r>
          </w:p>
        </w:tc>
        <w:tc>
          <w:tcPr>
            <w:tcW w:w="2869" w:type="dxa"/>
          </w:tcPr>
          <w:p w14:paraId="437F5C12"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3 202 150 kr (1 067 384)</w:t>
            </w:r>
          </w:p>
        </w:tc>
      </w:tr>
      <w:tr w:rsidR="004D05BA" w:rsidRPr="00963CFF" w14:paraId="1F8F665D" w14:textId="77777777" w:rsidTr="00CA04AD">
        <w:tc>
          <w:tcPr>
            <w:tcW w:w="1809" w:type="dxa"/>
          </w:tcPr>
          <w:p w14:paraId="6649ABDE"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Varberg</w:t>
            </w:r>
          </w:p>
        </w:tc>
        <w:tc>
          <w:tcPr>
            <w:tcW w:w="2869" w:type="dxa"/>
          </w:tcPr>
          <w:p w14:paraId="33535923"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618 680 kr (206 227)</w:t>
            </w:r>
          </w:p>
        </w:tc>
      </w:tr>
      <w:tr w:rsidR="004D05BA" w:rsidRPr="00963CFF" w14:paraId="38FD3BE9" w14:textId="77777777" w:rsidTr="00CA04AD">
        <w:tc>
          <w:tcPr>
            <w:tcW w:w="1809" w:type="dxa"/>
          </w:tcPr>
          <w:p w14:paraId="5B56BEAC" w14:textId="77777777" w:rsidR="004D05BA" w:rsidRPr="00963CFF" w:rsidRDefault="004D05BA" w:rsidP="00CA04AD">
            <w:pPr>
              <w:contextualSpacing/>
              <w:rPr>
                <w:rFonts w:asciiTheme="minorHAnsi" w:hAnsiTheme="minorHAnsi"/>
                <w:iCs/>
                <w:sz w:val="24"/>
              </w:rPr>
            </w:pPr>
            <w:r w:rsidRPr="00963CFF">
              <w:rPr>
                <w:rFonts w:asciiTheme="minorHAnsi" w:hAnsiTheme="minorHAnsi"/>
                <w:iCs/>
                <w:sz w:val="24"/>
              </w:rPr>
              <w:t>Ängelholm</w:t>
            </w:r>
          </w:p>
        </w:tc>
        <w:tc>
          <w:tcPr>
            <w:tcW w:w="2869" w:type="dxa"/>
          </w:tcPr>
          <w:p w14:paraId="29DDB1DD" w14:textId="77777777" w:rsidR="004D05BA" w:rsidRPr="00963CFF" w:rsidRDefault="004D05BA" w:rsidP="00CA04AD">
            <w:pPr>
              <w:contextualSpacing/>
              <w:jc w:val="right"/>
              <w:rPr>
                <w:rFonts w:asciiTheme="minorHAnsi" w:hAnsiTheme="minorHAnsi"/>
                <w:iCs/>
                <w:sz w:val="24"/>
              </w:rPr>
            </w:pPr>
            <w:r w:rsidRPr="00963CFF">
              <w:rPr>
                <w:rFonts w:asciiTheme="minorHAnsi" w:hAnsiTheme="minorHAnsi"/>
                <w:iCs/>
                <w:sz w:val="24"/>
              </w:rPr>
              <w:t>413 360 kr (137 786)</w:t>
            </w:r>
          </w:p>
        </w:tc>
      </w:tr>
      <w:tr w:rsidR="004D05BA" w:rsidRPr="00963CFF" w14:paraId="34D60C49" w14:textId="77777777" w:rsidTr="00CA04AD">
        <w:tc>
          <w:tcPr>
            <w:tcW w:w="1809" w:type="dxa"/>
          </w:tcPr>
          <w:p w14:paraId="65F01E34" w14:textId="77777777" w:rsidR="004D05BA" w:rsidRPr="00963CFF" w:rsidRDefault="004D05BA" w:rsidP="00CA04AD">
            <w:pPr>
              <w:contextualSpacing/>
              <w:rPr>
                <w:rFonts w:asciiTheme="minorHAnsi" w:hAnsiTheme="minorHAnsi"/>
                <w:b/>
                <w:iCs/>
                <w:sz w:val="24"/>
              </w:rPr>
            </w:pPr>
            <w:r w:rsidRPr="00963CFF">
              <w:rPr>
                <w:rFonts w:asciiTheme="minorHAnsi" w:hAnsiTheme="minorHAnsi"/>
                <w:b/>
                <w:iCs/>
                <w:sz w:val="24"/>
              </w:rPr>
              <w:t>Totalt</w:t>
            </w:r>
          </w:p>
        </w:tc>
        <w:tc>
          <w:tcPr>
            <w:tcW w:w="2869" w:type="dxa"/>
          </w:tcPr>
          <w:p w14:paraId="47C39272" w14:textId="77777777" w:rsidR="004D05BA" w:rsidRPr="00963CFF" w:rsidRDefault="004D05BA" w:rsidP="00CA04AD">
            <w:pPr>
              <w:contextualSpacing/>
              <w:jc w:val="right"/>
              <w:rPr>
                <w:rFonts w:asciiTheme="minorHAnsi" w:hAnsiTheme="minorHAnsi"/>
                <w:b/>
                <w:iCs/>
                <w:sz w:val="24"/>
              </w:rPr>
            </w:pPr>
            <w:r w:rsidRPr="00963CFF">
              <w:rPr>
                <w:rFonts w:asciiTheme="minorHAnsi" w:hAnsiTheme="minorHAnsi"/>
                <w:b/>
                <w:iCs/>
                <w:sz w:val="24"/>
              </w:rPr>
              <w:t>8 263 850 kr</w:t>
            </w:r>
          </w:p>
        </w:tc>
      </w:tr>
    </w:tbl>
    <w:p w14:paraId="12A22370" w14:textId="77777777" w:rsidR="004D05BA" w:rsidRPr="00963CFF" w:rsidRDefault="004D05BA" w:rsidP="004D05BA">
      <w:pPr>
        <w:contextualSpacing/>
        <w:rPr>
          <w:rFonts w:asciiTheme="minorHAnsi" w:hAnsiTheme="minorHAnsi"/>
          <w:i/>
          <w:iCs/>
          <w:sz w:val="24"/>
        </w:rPr>
      </w:pPr>
    </w:p>
    <w:p w14:paraId="71364E22" w14:textId="77777777" w:rsidR="004D05BA" w:rsidRPr="00963CFF" w:rsidRDefault="004D05BA" w:rsidP="004D05BA">
      <w:pPr>
        <w:ind w:left="709"/>
        <w:contextualSpacing/>
        <w:rPr>
          <w:rFonts w:asciiTheme="minorHAnsi" w:hAnsiTheme="minorHAnsi"/>
          <w:iCs/>
          <w:sz w:val="24"/>
        </w:rPr>
      </w:pPr>
      <w:r w:rsidRPr="00963CFF">
        <w:rPr>
          <w:rFonts w:asciiTheme="minorHAnsi" w:hAnsiTheme="minorHAnsi"/>
          <w:sz w:val="24"/>
        </w:rPr>
        <w:t xml:space="preserve">Betalning av årsbelopp sker i januari månad 2018, 2019, 2020 till </w:t>
      </w:r>
      <w:r w:rsidRPr="00963CFF">
        <w:rPr>
          <w:rFonts w:asciiTheme="minorHAnsi" w:hAnsiTheme="minorHAnsi"/>
          <w:color w:val="333333"/>
          <w:sz w:val="24"/>
          <w:shd w:val="clear" w:color="auto" w:fill="FFFFFF"/>
        </w:rPr>
        <w:t>Högskolan i Halmstad. Högskolan i Halmstad bistår med ekonom som stödjer styrgruppen och processgruppsledaren.</w:t>
      </w:r>
    </w:p>
    <w:p w14:paraId="61017FEF" w14:textId="533D5970" w:rsidR="007E6CFF" w:rsidRPr="00963CFF" w:rsidRDefault="004D05BA" w:rsidP="004D05BA">
      <w:pPr>
        <w:ind w:right="284"/>
        <w:jc w:val="both"/>
        <w:rPr>
          <w:rFonts w:asciiTheme="minorHAnsi" w:hAnsiTheme="minorHAnsi"/>
          <w:b/>
          <w:sz w:val="24"/>
        </w:rPr>
      </w:pPr>
      <w:r w:rsidRPr="00963CFF">
        <w:rPr>
          <w:rFonts w:asciiTheme="minorHAnsi" w:hAnsiTheme="minorHAnsi"/>
          <w:b/>
          <w:sz w:val="24"/>
        </w:rPr>
        <w:tab/>
      </w:r>
    </w:p>
    <w:p w14:paraId="4E83A3A3" w14:textId="77777777" w:rsidR="004D05BA" w:rsidRPr="00963CFF" w:rsidRDefault="004D05BA" w:rsidP="004D05BA">
      <w:pPr>
        <w:tabs>
          <w:tab w:val="left" w:pos="709"/>
        </w:tabs>
        <w:jc w:val="both"/>
        <w:rPr>
          <w:rFonts w:asciiTheme="minorHAnsi" w:hAnsiTheme="minorHAnsi"/>
          <w:b/>
          <w:sz w:val="24"/>
        </w:rPr>
      </w:pPr>
      <w:r w:rsidRPr="00963CFF">
        <w:rPr>
          <w:rFonts w:asciiTheme="minorHAnsi" w:hAnsiTheme="minorHAnsi"/>
          <w:b/>
          <w:sz w:val="24"/>
        </w:rPr>
        <w:tab/>
        <w:t>Processgruppens arbete</w:t>
      </w:r>
    </w:p>
    <w:p w14:paraId="2B299429" w14:textId="77777777" w:rsidR="004D05BA" w:rsidRPr="00963CFF" w:rsidRDefault="004D05BA" w:rsidP="004D05BA">
      <w:pPr>
        <w:tabs>
          <w:tab w:val="left" w:pos="709"/>
        </w:tabs>
        <w:ind w:left="709"/>
        <w:jc w:val="both"/>
        <w:rPr>
          <w:rFonts w:asciiTheme="minorHAnsi" w:hAnsiTheme="minorHAnsi"/>
          <w:sz w:val="24"/>
        </w:rPr>
      </w:pPr>
      <w:r w:rsidRPr="00963CFF">
        <w:rPr>
          <w:rFonts w:asciiTheme="minorHAnsi" w:hAnsiTheme="minorHAnsi"/>
          <w:sz w:val="24"/>
        </w:rPr>
        <w:t>Utvecklingsarbetet planeras och organiseras av en processgrupp, som består av en till två deltagare från samtliga parter. Processgruppen är ett stöd i den regionala och lokala förankringen och har möten högst en gång i månaden eller vid behov. Mötena kan ske fysiskt eller webbaserat. Processgruppen har även en beredande funktion och ett uppdrag att rapportera till styrgruppen. Styrgruppen är beslutande i ärenden från processgruppen, i budgetfrågor och i förändringar inom samarbetet. Styrgruppen kan även ge uppdrag till processgruppen.</w:t>
      </w:r>
    </w:p>
    <w:p w14:paraId="7525AA9B" w14:textId="77777777" w:rsidR="004D05BA" w:rsidRPr="00963CFF" w:rsidRDefault="004D05BA" w:rsidP="004D05BA">
      <w:pPr>
        <w:tabs>
          <w:tab w:val="left" w:pos="709"/>
        </w:tabs>
        <w:ind w:left="709"/>
        <w:jc w:val="both"/>
        <w:rPr>
          <w:rFonts w:asciiTheme="minorHAnsi" w:hAnsiTheme="minorHAnsi"/>
          <w:sz w:val="24"/>
        </w:rPr>
      </w:pPr>
    </w:p>
    <w:p w14:paraId="410EE19D" w14:textId="77777777" w:rsidR="004D05BA" w:rsidRPr="00963CFF" w:rsidRDefault="004D05BA" w:rsidP="004D05BA">
      <w:pPr>
        <w:tabs>
          <w:tab w:val="left" w:pos="709"/>
        </w:tabs>
        <w:ind w:left="709"/>
        <w:jc w:val="both"/>
        <w:rPr>
          <w:rFonts w:asciiTheme="minorHAnsi" w:hAnsiTheme="minorHAnsi"/>
          <w:sz w:val="24"/>
        </w:rPr>
      </w:pPr>
      <w:r w:rsidRPr="00963CFF">
        <w:rPr>
          <w:rFonts w:asciiTheme="minorHAnsi" w:hAnsiTheme="minorHAnsi"/>
          <w:sz w:val="24"/>
        </w:rPr>
        <w:t>Deltagarna ska ha ett tydligt mandat från sin arbetsgivare, så att processgruppen kan fatta beslut i frågor som inte ska behandlas eller har behandlats av styrgruppen. Deltagarna i processgruppen är länken till den partner som de företräder och ansvarar för att informera och inhämta underlag, så att beslut kan fattas i processgruppen. Processgruppen ansvarar för att utvecklingsplan och budget följs. I och med att processgruppen ska bidra med omvärldsanalyser och vara uppdaterad om framtida behov är det av stor vikt att gruppen har tillgång till forskarkompetens. Vid behov kan processgruppen starta arbetsgrupper i syfte att fördjupa och förankra ett utvecklingsområde, efter beslut i styrgruppen. Varje part ansvarar för att processgruppsdeltagarna har tid för uppdraget.</w:t>
      </w:r>
    </w:p>
    <w:p w14:paraId="72F20DB0" w14:textId="77777777" w:rsidR="004D05BA" w:rsidRPr="00963CFF" w:rsidRDefault="004D05BA" w:rsidP="004D05BA">
      <w:pPr>
        <w:tabs>
          <w:tab w:val="left" w:pos="709"/>
        </w:tabs>
        <w:jc w:val="both"/>
        <w:rPr>
          <w:rFonts w:asciiTheme="minorHAnsi" w:hAnsiTheme="minorHAnsi"/>
          <w:sz w:val="24"/>
        </w:rPr>
      </w:pPr>
    </w:p>
    <w:p w14:paraId="4B0407FB" w14:textId="77777777" w:rsidR="004D05BA" w:rsidRPr="00963CFF" w:rsidRDefault="004D05BA" w:rsidP="004D05BA">
      <w:pPr>
        <w:tabs>
          <w:tab w:val="left" w:pos="709"/>
        </w:tabs>
        <w:ind w:left="709"/>
        <w:jc w:val="both"/>
        <w:rPr>
          <w:rFonts w:asciiTheme="minorHAnsi" w:hAnsiTheme="minorHAnsi"/>
          <w:sz w:val="24"/>
        </w:rPr>
      </w:pPr>
      <w:r w:rsidRPr="00963CFF">
        <w:rPr>
          <w:rFonts w:asciiTheme="minorHAnsi" w:hAnsiTheme="minorHAnsi"/>
          <w:sz w:val="24"/>
        </w:rPr>
        <w:t>Gruppen leds av en processgruppsledare som ansvarar för processgruppens arbete på möten, processer mellan möten och att rapportera till styrgruppen. Processgruppsledaren bereder ärenden till beslut och fattar beslut tillsammans med processgruppen, på mandat från styrgruppen.</w:t>
      </w:r>
    </w:p>
    <w:p w14:paraId="74B30983" w14:textId="77777777" w:rsidR="004D05BA" w:rsidRPr="00963CFF" w:rsidRDefault="004D05BA" w:rsidP="004D05BA">
      <w:pPr>
        <w:tabs>
          <w:tab w:val="left" w:pos="709"/>
        </w:tabs>
        <w:ind w:left="709"/>
        <w:jc w:val="both"/>
        <w:rPr>
          <w:rFonts w:asciiTheme="minorHAnsi" w:hAnsiTheme="minorHAnsi"/>
          <w:sz w:val="24"/>
        </w:rPr>
      </w:pPr>
    </w:p>
    <w:p w14:paraId="018DDF95" w14:textId="374F04F9" w:rsidR="007E6CFF" w:rsidRPr="00963CFF" w:rsidRDefault="004D05BA" w:rsidP="00126CF2">
      <w:pPr>
        <w:ind w:left="709"/>
        <w:rPr>
          <w:rFonts w:asciiTheme="minorHAnsi" w:hAnsiTheme="minorHAnsi"/>
          <w:sz w:val="24"/>
        </w:rPr>
      </w:pPr>
      <w:r w:rsidRPr="00963CFF">
        <w:rPr>
          <w:rFonts w:asciiTheme="minorHAnsi" w:hAnsiTheme="minorHAnsi"/>
          <w:sz w:val="24"/>
        </w:rPr>
        <w:t>Varje partner har bidragit med en behovsanalys utifrån de övergripande målen och har tagit fram problemområden som partnerna anser bör processas i utvecklingsarbetet. Målsättningen är en färdig handlingsplan för HT</w:t>
      </w:r>
      <w:r w:rsidR="002E7899" w:rsidRPr="00963CFF">
        <w:rPr>
          <w:rFonts w:asciiTheme="minorHAnsi" w:hAnsiTheme="minorHAnsi"/>
          <w:sz w:val="24"/>
        </w:rPr>
        <w:t xml:space="preserve"> </w:t>
      </w:r>
      <w:r w:rsidRPr="00963CFF">
        <w:rPr>
          <w:rFonts w:asciiTheme="minorHAnsi" w:hAnsiTheme="minorHAnsi"/>
          <w:sz w:val="24"/>
        </w:rPr>
        <w:t>18-VT</w:t>
      </w:r>
      <w:r w:rsidR="002E7899" w:rsidRPr="00963CFF">
        <w:rPr>
          <w:rFonts w:asciiTheme="minorHAnsi" w:hAnsiTheme="minorHAnsi"/>
          <w:sz w:val="24"/>
        </w:rPr>
        <w:t xml:space="preserve"> </w:t>
      </w:r>
      <w:r w:rsidRPr="00963CFF">
        <w:rPr>
          <w:rFonts w:asciiTheme="minorHAnsi" w:hAnsiTheme="minorHAnsi"/>
          <w:sz w:val="24"/>
        </w:rPr>
        <w:t xml:space="preserve">19 </w:t>
      </w:r>
      <w:r w:rsidR="002E7899" w:rsidRPr="00963CFF">
        <w:rPr>
          <w:rFonts w:asciiTheme="minorHAnsi" w:hAnsiTheme="minorHAnsi"/>
          <w:sz w:val="24"/>
        </w:rPr>
        <w:t>den 31 augusti</w:t>
      </w:r>
      <w:r w:rsidRPr="00963CFF">
        <w:rPr>
          <w:rFonts w:asciiTheme="minorHAnsi" w:hAnsiTheme="minorHAnsi"/>
          <w:sz w:val="24"/>
        </w:rPr>
        <w:t xml:space="preserve"> 2018. </w:t>
      </w:r>
    </w:p>
    <w:p w14:paraId="486E08CA" w14:textId="77777777" w:rsidR="002E7899" w:rsidRPr="00963CFF" w:rsidRDefault="002E7899" w:rsidP="00126CF2">
      <w:pPr>
        <w:ind w:left="709"/>
        <w:rPr>
          <w:rFonts w:asciiTheme="minorHAnsi" w:hAnsiTheme="minorHAnsi"/>
          <w:sz w:val="24"/>
        </w:rPr>
      </w:pPr>
    </w:p>
    <w:p w14:paraId="2D69DBF7" w14:textId="38741631" w:rsidR="002E7899" w:rsidRPr="00963CFF" w:rsidRDefault="002E7899" w:rsidP="002E7899">
      <w:pPr>
        <w:pStyle w:val="Kommentarer"/>
        <w:ind w:left="709"/>
        <w:rPr>
          <w:rFonts w:asciiTheme="minorHAnsi" w:eastAsia="Cambria" w:hAnsiTheme="minorHAnsi" w:cs="Cambria"/>
        </w:rPr>
      </w:pPr>
      <w:r w:rsidRPr="00963CFF">
        <w:rPr>
          <w:rStyle w:val="Kommentarsreferens"/>
          <w:rFonts w:asciiTheme="minorHAnsi" w:hAnsiTheme="minorHAnsi"/>
        </w:rPr>
        <w:annotationRef/>
      </w:r>
      <w:r w:rsidRPr="00963CFF">
        <w:rPr>
          <w:rFonts w:asciiTheme="minorHAnsi" w:hAnsiTheme="minorHAnsi"/>
          <w:color w:val="000000" w:themeColor="text1"/>
        </w:rPr>
        <w:t xml:space="preserve">En gemensam webbplats skapas för projektet, av anställd kommunikatör på - en webbplats som exempelvis liknar </w:t>
      </w:r>
      <w:hyperlink r:id="rId8" w:history="1">
        <w:r w:rsidRPr="00963CFF">
          <w:rPr>
            <w:rStyle w:val="Hyperlnk"/>
            <w:rFonts w:asciiTheme="minorHAnsi" w:hAnsiTheme="minorHAnsi"/>
          </w:rPr>
          <w:t>http://skoldigiplan.se/</w:t>
        </w:r>
      </w:hyperlink>
      <w:r w:rsidRPr="00963CFF">
        <w:rPr>
          <w:rStyle w:val="Hyperlnk"/>
          <w:rFonts w:asciiTheme="minorHAnsi" w:hAnsiTheme="minorHAnsi"/>
        </w:rPr>
        <w:t xml:space="preserve"> </w:t>
      </w:r>
      <w:r w:rsidRPr="00963CFF">
        <w:rPr>
          <w:rFonts w:asciiTheme="minorHAnsi" w:eastAsia="Cambria" w:hAnsiTheme="minorHAnsi" w:cs="Cambria"/>
        </w:rPr>
        <w:t>Här kan FDLIS sprida goda exempel från deltagande kommuner/högskola/region.</w:t>
      </w:r>
    </w:p>
    <w:p w14:paraId="3AC717A5" w14:textId="77777777" w:rsidR="007E6CFF" w:rsidRPr="00963CFF" w:rsidRDefault="007E6CFF" w:rsidP="000907C7">
      <w:pPr>
        <w:rPr>
          <w:rFonts w:asciiTheme="minorHAnsi" w:eastAsia="Cambria" w:hAnsiTheme="minorHAnsi" w:cs="Cambria"/>
          <w:b/>
          <w:sz w:val="28"/>
          <w:szCs w:val="28"/>
        </w:rPr>
      </w:pPr>
    </w:p>
    <w:p w14:paraId="799296E4" w14:textId="77777777" w:rsidR="000907C7" w:rsidRPr="00963CFF" w:rsidRDefault="000907C7" w:rsidP="000907C7">
      <w:pPr>
        <w:rPr>
          <w:rFonts w:asciiTheme="minorHAnsi" w:eastAsia="Cambria" w:hAnsiTheme="minorHAnsi" w:cs="Cambria"/>
          <w:b/>
          <w:sz w:val="28"/>
          <w:szCs w:val="28"/>
        </w:rPr>
      </w:pPr>
      <w:r w:rsidRPr="00963CFF">
        <w:rPr>
          <w:rFonts w:asciiTheme="minorHAnsi" w:eastAsia="Cambria" w:hAnsiTheme="minorHAnsi" w:cs="Cambria"/>
          <w:b/>
          <w:sz w:val="28"/>
          <w:szCs w:val="28"/>
        </w:rPr>
        <w:t>4. Fokusområden</w:t>
      </w:r>
    </w:p>
    <w:p w14:paraId="07B3B459" w14:textId="77777777" w:rsidR="000907C7" w:rsidRPr="00963CFF" w:rsidRDefault="000907C7" w:rsidP="000907C7">
      <w:pPr>
        <w:rPr>
          <w:rFonts w:asciiTheme="minorHAnsi" w:eastAsia="Cambria" w:hAnsiTheme="minorHAnsi" w:cs="Cambria"/>
          <w:b/>
          <w:sz w:val="24"/>
        </w:rPr>
      </w:pPr>
    </w:p>
    <w:p w14:paraId="141A7634" w14:textId="7982E728" w:rsidR="000907C7" w:rsidRPr="00963CFF" w:rsidRDefault="000907C7" w:rsidP="000907C7">
      <w:pPr>
        <w:rPr>
          <w:rFonts w:asciiTheme="minorHAnsi" w:eastAsia="Cambria" w:hAnsiTheme="minorHAnsi" w:cs="Cambria"/>
          <w:sz w:val="24"/>
        </w:rPr>
      </w:pPr>
      <w:r w:rsidRPr="00963CFF">
        <w:rPr>
          <w:rFonts w:asciiTheme="minorHAnsi" w:eastAsia="Cambria" w:hAnsiTheme="minorHAnsi" w:cs="Cambria"/>
          <w:sz w:val="24"/>
        </w:rPr>
        <w:t>Följande fokusområden konkretiserar samarbetsprojektets målsättningar, som tidigare presenterats. För samtliga fokusområden är ambitionen att bedriva utveckling som går steget längre än det som redan bedrivs i kommunerna</w:t>
      </w:r>
      <w:r w:rsidR="00C13AAD" w:rsidRPr="00963CFF">
        <w:rPr>
          <w:rFonts w:asciiTheme="minorHAnsi" w:eastAsia="Cambria" w:hAnsiTheme="minorHAnsi" w:cs="Cambria"/>
          <w:sz w:val="24"/>
        </w:rPr>
        <w:t xml:space="preserve"> och i Region Hallands skolor</w:t>
      </w:r>
      <w:r w:rsidRPr="00963CFF">
        <w:rPr>
          <w:rFonts w:asciiTheme="minorHAnsi" w:eastAsia="Cambria" w:hAnsiTheme="minorHAnsi" w:cs="Cambria"/>
          <w:sz w:val="24"/>
        </w:rPr>
        <w:t xml:space="preserve"> idag. </w:t>
      </w:r>
    </w:p>
    <w:p w14:paraId="41270C44" w14:textId="77777777" w:rsidR="000409A2" w:rsidRPr="00963CFF" w:rsidRDefault="000409A2" w:rsidP="000907C7">
      <w:pPr>
        <w:rPr>
          <w:rFonts w:asciiTheme="minorHAnsi" w:eastAsia="Cambria" w:hAnsiTheme="minorHAnsi" w:cs="Cambria"/>
          <w:sz w:val="24"/>
        </w:rPr>
      </w:pPr>
    </w:p>
    <w:p w14:paraId="120E6220" w14:textId="4CD71BCC" w:rsidR="000409A2" w:rsidRPr="00963CFF" w:rsidRDefault="000409A2" w:rsidP="000907C7">
      <w:pPr>
        <w:rPr>
          <w:rFonts w:asciiTheme="minorHAnsi" w:eastAsia="Cambria" w:hAnsiTheme="minorHAnsi" w:cs="Cambria"/>
          <w:b/>
          <w:sz w:val="24"/>
        </w:rPr>
      </w:pPr>
      <w:r w:rsidRPr="00963CFF">
        <w:rPr>
          <w:rFonts w:asciiTheme="minorHAnsi" w:eastAsia="Cambria" w:hAnsiTheme="minorHAnsi" w:cs="Cambria"/>
          <w:b/>
          <w:sz w:val="24"/>
        </w:rPr>
        <w:t>4.1 Fjärr- och distansundervisning</w:t>
      </w:r>
    </w:p>
    <w:p w14:paraId="1CE43359" w14:textId="77777777" w:rsidR="000907C7" w:rsidRPr="00963CFF" w:rsidRDefault="000907C7" w:rsidP="000907C7">
      <w:pPr>
        <w:rPr>
          <w:rFonts w:asciiTheme="minorHAnsi" w:eastAsia="Cambria" w:hAnsiTheme="minorHAnsi" w:cs="Cambria"/>
          <w:b/>
          <w:sz w:val="24"/>
        </w:rPr>
      </w:pPr>
    </w:p>
    <w:p w14:paraId="200C0C73" w14:textId="77777777" w:rsidR="00126CF2" w:rsidRPr="00963CFF" w:rsidRDefault="00126CF2" w:rsidP="00126CF2">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Syfte och inriktning</w:t>
      </w:r>
    </w:p>
    <w:p w14:paraId="0946688E" w14:textId="70E0CA87" w:rsidR="00126CF2" w:rsidRPr="00963CFF" w:rsidRDefault="00126CF2" w:rsidP="00126CF2">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 xml:space="preserve">Syftet är att med start ht 2018 skapa möjligheter för ett brett kommunalt och regionalt samarbete inom fjärr- och distansundervisning. Arbetet är tänkt att ha följande inriktningar: språk- och modersmålsundervisning på distans, undervisning för elever som av olika skäl inte deltar i ordinarie undervisning samt vuxenutbildning. Arbetet sker i samarbete med olika former av stödfunktioner inom verksamheterna. Ytterligare en inriktning kan vara att utveckla dialogytor via tekniska resurser så att lärare på distans kan följa ett skeende, exempelvis att lärare från en kommun kan följa lärare i en annan kommun. </w:t>
      </w:r>
    </w:p>
    <w:p w14:paraId="79A84DFC" w14:textId="77777777" w:rsidR="002B4245" w:rsidRPr="00963CFF" w:rsidRDefault="002B4245" w:rsidP="00126CF2">
      <w:pPr>
        <w:pStyle w:val="Normal1"/>
        <w:rPr>
          <w:rFonts w:asciiTheme="minorHAnsi" w:eastAsia="Cambria" w:hAnsiTheme="minorHAnsi" w:cs="Cambria"/>
          <w:sz w:val="24"/>
          <w:szCs w:val="24"/>
        </w:rPr>
      </w:pPr>
    </w:p>
    <w:p w14:paraId="3B2E6A17" w14:textId="77777777" w:rsidR="002B4245" w:rsidRPr="00963CFF" w:rsidRDefault="002B4245" w:rsidP="002B4245">
      <w:pPr>
        <w:rPr>
          <w:rFonts w:asciiTheme="minorHAnsi" w:hAnsiTheme="minorHAnsi"/>
          <w:sz w:val="24"/>
        </w:rPr>
      </w:pPr>
      <w:r w:rsidRPr="00963CFF">
        <w:rPr>
          <w:rFonts w:asciiTheme="minorHAnsi" w:hAnsiTheme="minorHAnsi"/>
          <w:sz w:val="24"/>
        </w:rPr>
        <w:t>Exempel på digitala lärresurser att fokusera på:</w:t>
      </w:r>
    </w:p>
    <w:p w14:paraId="7EA8D250" w14:textId="27EAD2F4" w:rsidR="002B4245" w:rsidRPr="00963CFF" w:rsidRDefault="00C530AA" w:rsidP="00C530AA">
      <w:pPr>
        <w:pStyle w:val="Liststycke"/>
        <w:rPr>
          <w:rFonts w:asciiTheme="minorHAnsi" w:hAnsiTheme="minorHAnsi"/>
          <w:sz w:val="24"/>
        </w:rPr>
      </w:pPr>
      <w:r>
        <w:rPr>
          <w:rFonts w:asciiTheme="minorHAnsi" w:hAnsiTheme="minorHAnsi"/>
          <w:sz w:val="24"/>
        </w:rPr>
        <w:t>-</w:t>
      </w:r>
      <w:r w:rsidR="002B4245" w:rsidRPr="00963CFF">
        <w:rPr>
          <w:rFonts w:asciiTheme="minorHAnsi" w:hAnsiTheme="minorHAnsi"/>
          <w:sz w:val="24"/>
        </w:rPr>
        <w:t>Hologram</w:t>
      </w:r>
    </w:p>
    <w:p w14:paraId="2D993EB9" w14:textId="76ABABB6" w:rsidR="002B4245" w:rsidRPr="00963CFF" w:rsidRDefault="00C530AA" w:rsidP="00C530AA">
      <w:pPr>
        <w:pStyle w:val="Liststycke"/>
        <w:rPr>
          <w:rFonts w:asciiTheme="minorHAnsi" w:hAnsiTheme="minorHAnsi"/>
          <w:sz w:val="24"/>
        </w:rPr>
      </w:pPr>
      <w:r>
        <w:rPr>
          <w:rFonts w:asciiTheme="minorHAnsi" w:hAnsiTheme="minorHAnsi"/>
          <w:sz w:val="24"/>
        </w:rPr>
        <w:t>-</w:t>
      </w:r>
      <w:r w:rsidR="002B4245" w:rsidRPr="00963CFF">
        <w:rPr>
          <w:rFonts w:asciiTheme="minorHAnsi" w:hAnsiTheme="minorHAnsi"/>
          <w:sz w:val="24"/>
        </w:rPr>
        <w:t>Kommunikationsrobotar</w:t>
      </w:r>
    </w:p>
    <w:p w14:paraId="6B081C31" w14:textId="32E7537D" w:rsidR="002B4245" w:rsidRPr="00963CFF" w:rsidRDefault="00C530AA" w:rsidP="00C530AA">
      <w:pPr>
        <w:pStyle w:val="Liststycke"/>
        <w:rPr>
          <w:rFonts w:asciiTheme="minorHAnsi" w:hAnsiTheme="minorHAnsi"/>
          <w:sz w:val="24"/>
        </w:rPr>
      </w:pPr>
      <w:r>
        <w:rPr>
          <w:rFonts w:asciiTheme="minorHAnsi" w:hAnsiTheme="minorHAnsi"/>
          <w:sz w:val="24"/>
        </w:rPr>
        <w:t>-</w:t>
      </w:r>
      <w:r w:rsidR="002B4245" w:rsidRPr="00963CFF">
        <w:rPr>
          <w:rFonts w:asciiTheme="minorHAnsi" w:hAnsiTheme="minorHAnsi"/>
          <w:sz w:val="24"/>
        </w:rPr>
        <w:t>Skype/Hangout/Facetime/andra alternativ</w:t>
      </w:r>
    </w:p>
    <w:p w14:paraId="312E6D9A" w14:textId="6F7AAB50" w:rsidR="002B4245" w:rsidRPr="00963CFF" w:rsidRDefault="00C530AA" w:rsidP="00C530AA">
      <w:pPr>
        <w:pStyle w:val="Liststycke"/>
        <w:rPr>
          <w:rFonts w:asciiTheme="minorHAnsi" w:hAnsiTheme="minorHAnsi"/>
          <w:sz w:val="24"/>
        </w:rPr>
      </w:pPr>
      <w:r>
        <w:rPr>
          <w:rFonts w:asciiTheme="minorHAnsi" w:hAnsiTheme="minorHAnsi"/>
          <w:sz w:val="24"/>
        </w:rPr>
        <w:t>-</w:t>
      </w:r>
      <w:r w:rsidR="002B4245" w:rsidRPr="00963CFF">
        <w:rPr>
          <w:rFonts w:asciiTheme="minorHAnsi" w:hAnsiTheme="minorHAnsi"/>
          <w:sz w:val="24"/>
        </w:rPr>
        <w:t>VR</w:t>
      </w:r>
    </w:p>
    <w:p w14:paraId="5D2F72B4" w14:textId="500B1226" w:rsidR="002B4245" w:rsidRPr="00963CFF" w:rsidRDefault="00C530AA" w:rsidP="00C530AA">
      <w:pPr>
        <w:pStyle w:val="Liststycke"/>
        <w:rPr>
          <w:rFonts w:asciiTheme="minorHAnsi" w:hAnsiTheme="minorHAnsi"/>
          <w:sz w:val="24"/>
        </w:rPr>
      </w:pPr>
      <w:r>
        <w:rPr>
          <w:rFonts w:asciiTheme="minorHAnsi" w:hAnsiTheme="minorHAnsi"/>
          <w:sz w:val="24"/>
        </w:rPr>
        <w:t>-</w:t>
      </w:r>
      <w:r w:rsidR="002B4245" w:rsidRPr="00963CFF">
        <w:rPr>
          <w:rFonts w:asciiTheme="minorHAnsi" w:hAnsiTheme="minorHAnsi"/>
          <w:sz w:val="24"/>
        </w:rPr>
        <w:t>AR</w:t>
      </w:r>
    </w:p>
    <w:p w14:paraId="0050415B" w14:textId="53C41FD5" w:rsidR="002B4245" w:rsidRPr="00963CFF" w:rsidRDefault="00C530AA" w:rsidP="00C530AA">
      <w:pPr>
        <w:pStyle w:val="Liststycke"/>
        <w:rPr>
          <w:rFonts w:asciiTheme="minorHAnsi" w:hAnsiTheme="minorHAnsi"/>
          <w:sz w:val="24"/>
        </w:rPr>
      </w:pPr>
      <w:r>
        <w:rPr>
          <w:rFonts w:asciiTheme="minorHAnsi" w:hAnsiTheme="minorHAnsi"/>
          <w:sz w:val="24"/>
        </w:rPr>
        <w:t>-</w:t>
      </w:r>
      <w:r w:rsidR="002B4245" w:rsidRPr="00963CFF">
        <w:rPr>
          <w:rFonts w:asciiTheme="minorHAnsi" w:hAnsiTheme="minorHAnsi"/>
          <w:sz w:val="24"/>
        </w:rPr>
        <w:t>AI</w:t>
      </w:r>
    </w:p>
    <w:p w14:paraId="48C4A658" w14:textId="77777777" w:rsidR="002B4245" w:rsidRPr="00963CFF" w:rsidRDefault="002B4245" w:rsidP="00126CF2">
      <w:pPr>
        <w:pStyle w:val="Normal1"/>
        <w:rPr>
          <w:rFonts w:asciiTheme="minorHAnsi" w:eastAsia="Cambria" w:hAnsiTheme="minorHAnsi" w:cs="Cambria"/>
          <w:sz w:val="24"/>
          <w:szCs w:val="24"/>
        </w:rPr>
      </w:pPr>
    </w:p>
    <w:p w14:paraId="5DAA839F" w14:textId="26061B07" w:rsidR="00126CF2" w:rsidRPr="00C530AA" w:rsidRDefault="00126CF2" w:rsidP="00126CF2">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 xml:space="preserve"> </w:t>
      </w:r>
      <w:r w:rsidRPr="00963CFF">
        <w:rPr>
          <w:rFonts w:asciiTheme="minorHAnsi" w:eastAsia="Cambria" w:hAnsiTheme="minorHAnsi" w:cs="Cambria"/>
          <w:b/>
          <w:i/>
          <w:sz w:val="24"/>
          <w:szCs w:val="24"/>
        </w:rPr>
        <w:t xml:space="preserve"> </w:t>
      </w:r>
      <w:r w:rsidRPr="00963CFF">
        <w:rPr>
          <w:rFonts w:asciiTheme="minorHAnsi" w:eastAsia="Trebuchet MS" w:hAnsiTheme="minorHAnsi" w:cs="Trebuchet MS"/>
          <w:b/>
          <w:i/>
          <w:sz w:val="24"/>
          <w:szCs w:val="24"/>
        </w:rPr>
        <w:t>Målgrupp</w:t>
      </w:r>
    </w:p>
    <w:p w14:paraId="71884366" w14:textId="77777777" w:rsidR="00126CF2" w:rsidRPr="00963CFF" w:rsidRDefault="00126CF2" w:rsidP="00126CF2">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Områdets målgrupp är olika lärarkategorier.</w:t>
      </w:r>
    </w:p>
    <w:p w14:paraId="53479D8E" w14:textId="77777777" w:rsidR="00C530AA" w:rsidRDefault="00C530AA" w:rsidP="00126CF2">
      <w:pPr>
        <w:pStyle w:val="Normal1"/>
        <w:rPr>
          <w:rFonts w:asciiTheme="minorHAnsi" w:eastAsia="Cambria" w:hAnsiTheme="minorHAnsi" w:cs="Cambria"/>
          <w:sz w:val="24"/>
          <w:szCs w:val="24"/>
        </w:rPr>
      </w:pPr>
    </w:p>
    <w:p w14:paraId="7D742B65" w14:textId="77777777" w:rsidR="00C530AA" w:rsidRDefault="00C530AA" w:rsidP="00126CF2">
      <w:pPr>
        <w:pStyle w:val="Normal1"/>
        <w:rPr>
          <w:rFonts w:asciiTheme="minorHAnsi" w:eastAsia="Cambria" w:hAnsiTheme="minorHAnsi" w:cs="Cambria"/>
          <w:sz w:val="24"/>
          <w:szCs w:val="24"/>
        </w:rPr>
      </w:pPr>
    </w:p>
    <w:p w14:paraId="6CB1C796" w14:textId="77777777" w:rsidR="00C530AA" w:rsidRDefault="00C530AA" w:rsidP="00126CF2">
      <w:pPr>
        <w:pStyle w:val="Normal1"/>
        <w:rPr>
          <w:rFonts w:asciiTheme="minorHAnsi" w:eastAsia="Cambria" w:hAnsiTheme="minorHAnsi" w:cs="Cambria"/>
          <w:sz w:val="24"/>
          <w:szCs w:val="24"/>
        </w:rPr>
      </w:pPr>
    </w:p>
    <w:p w14:paraId="60F77DAF" w14:textId="77777777" w:rsidR="00126CF2" w:rsidRPr="00963CFF" w:rsidRDefault="00126CF2" w:rsidP="00126CF2">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Aktiviteter</w:t>
      </w:r>
    </w:p>
    <w:p w14:paraId="119D9F1C" w14:textId="72D3BB3D" w:rsidR="00126CF2" w:rsidRPr="00963CFF" w:rsidRDefault="00126CF2" w:rsidP="00126CF2">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 xml:space="preserve">Inom detta fokusområde ska aktiviteter drivas i form av utbildningsprojekt, utbildning och forskning. </w:t>
      </w:r>
      <w:r w:rsidR="00963CFF">
        <w:rPr>
          <w:rFonts w:asciiTheme="minorHAnsi" w:hAnsiTheme="minorHAnsi"/>
          <w:sz w:val="24"/>
        </w:rPr>
        <w:t>Här</w:t>
      </w:r>
      <w:r w:rsidR="002E7899" w:rsidRPr="00963CFF">
        <w:rPr>
          <w:rFonts w:asciiTheme="minorHAnsi" w:hAnsiTheme="minorHAnsi"/>
          <w:sz w:val="24"/>
        </w:rPr>
        <w:t xml:space="preserve"> kan praktiknära forskning bedrivas, där lärare och forskare tillsammans arbetar med att utforska, utveckla och förbättra undervisning och lärande i det digitala klassrummet</w:t>
      </w:r>
      <w:r w:rsidR="00C530AA">
        <w:rPr>
          <w:rFonts w:asciiTheme="minorHAnsi" w:hAnsiTheme="minorHAnsi"/>
          <w:sz w:val="24"/>
        </w:rPr>
        <w:t>, där</w:t>
      </w:r>
      <w:r w:rsidR="002E7899" w:rsidRPr="00963CFF">
        <w:rPr>
          <w:rFonts w:asciiTheme="minorHAnsi" w:hAnsiTheme="minorHAnsi"/>
          <w:sz w:val="24"/>
        </w:rPr>
        <w:t xml:space="preserve"> kollegialt, kollaborativt lärande </w:t>
      </w:r>
      <w:r w:rsidR="00C530AA">
        <w:rPr>
          <w:rFonts w:asciiTheme="minorHAnsi" w:hAnsiTheme="minorHAnsi"/>
          <w:sz w:val="24"/>
        </w:rPr>
        <w:t xml:space="preserve">är </w:t>
      </w:r>
      <w:r w:rsidR="002E7899" w:rsidRPr="00963CFF">
        <w:rPr>
          <w:rFonts w:asciiTheme="minorHAnsi" w:hAnsiTheme="minorHAnsi"/>
          <w:sz w:val="24"/>
        </w:rPr>
        <w:t xml:space="preserve">en aspekt. Aktiviteterna karaktäriseras av att kartlägga, pröva, värdera och analysera olika modeller för en digitaliserad undervisning. Utifrån denna process ges lärare möjlighet att designa undervisningsmetoder som med hjälp av digitala lärresurser främjar elevers lärprocesser. </w:t>
      </w:r>
      <w:r w:rsidR="00C530AA">
        <w:rPr>
          <w:rFonts w:asciiTheme="minorHAnsi" w:eastAsia="Cambria" w:hAnsiTheme="minorHAnsi" w:cs="Cambria"/>
          <w:sz w:val="24"/>
          <w:szCs w:val="24"/>
        </w:rPr>
        <w:t xml:space="preserve">Arbetet inleds </w:t>
      </w:r>
      <w:r w:rsidRPr="00963CFF">
        <w:rPr>
          <w:rFonts w:asciiTheme="minorHAnsi" w:eastAsia="Cambria" w:hAnsiTheme="minorHAnsi" w:cs="Cambria"/>
          <w:sz w:val="24"/>
          <w:szCs w:val="24"/>
        </w:rPr>
        <w:t xml:space="preserve">med kartläggning och omvärldsbevakning. Under kartläggningen fokuserar gruppen bland annat på regelverket kring fjärr- och distansundervisning för att skapa underlag för organisatoriska lösningar för samarbetet. Här kan man också fokusera på hur olika </w:t>
      </w:r>
      <w:r w:rsidRPr="00C530AA">
        <w:rPr>
          <w:rFonts w:asciiTheme="minorHAnsi" w:eastAsia="Cambria" w:hAnsiTheme="minorHAnsi" w:cs="Cambria"/>
          <w:sz w:val="24"/>
          <w:szCs w:val="24"/>
        </w:rPr>
        <w:t>kommunspecifika plattformar skulle kunna byggas ihop och hur man kan samarbeta kring gemensamma plattformar. Tillsammans ser gruppen också på vilka tekniska lösningar/verktyg som är optimala för att få ut bäst effekt.</w:t>
      </w:r>
      <w:r w:rsidR="00963CFF" w:rsidRPr="00C530AA">
        <w:rPr>
          <w:rFonts w:asciiTheme="minorHAnsi" w:eastAsia="Cambria" w:hAnsiTheme="minorHAnsi" w:cs="Cambria"/>
          <w:sz w:val="24"/>
          <w:szCs w:val="24"/>
        </w:rPr>
        <w:t xml:space="preserve"> </w:t>
      </w:r>
      <w:r w:rsidRPr="00C530AA">
        <w:rPr>
          <w:rFonts w:asciiTheme="minorHAnsi" w:eastAsia="Cambria" w:hAnsiTheme="minorHAnsi" w:cs="Cambria"/>
          <w:sz w:val="24"/>
          <w:szCs w:val="24"/>
        </w:rPr>
        <w:t>Därefter ligger fokus på att utveckla metoder och ta fram kompetensutvecklingsförslag för målgruppen gällande didaktik och teknik</w:t>
      </w:r>
      <w:r w:rsidR="00C530AA" w:rsidRPr="00C530AA">
        <w:rPr>
          <w:rFonts w:asciiTheme="minorHAnsi" w:eastAsia="Cambria" w:hAnsiTheme="minorHAnsi" w:cs="Cambria"/>
          <w:sz w:val="24"/>
          <w:szCs w:val="24"/>
        </w:rPr>
        <w:t xml:space="preserve">, samt att välja ut lämpliga undervisningssituationer. </w:t>
      </w:r>
      <w:r w:rsidRPr="00C530AA">
        <w:rPr>
          <w:rFonts w:asciiTheme="minorHAnsi" w:eastAsia="Cambria" w:hAnsiTheme="minorHAnsi" w:cs="Cambria"/>
          <w:sz w:val="24"/>
          <w:szCs w:val="24"/>
        </w:rPr>
        <w:t xml:space="preserve"> I linje med detta genomförs även pilotstudier där olika metoders effekt analyseras.</w:t>
      </w:r>
      <w:r w:rsidRPr="00963CFF">
        <w:rPr>
          <w:rFonts w:asciiTheme="minorHAnsi" w:eastAsia="Cambria" w:hAnsiTheme="minorHAnsi" w:cs="Cambria"/>
          <w:sz w:val="24"/>
          <w:szCs w:val="24"/>
        </w:rPr>
        <w:t xml:space="preserve"> </w:t>
      </w:r>
    </w:p>
    <w:p w14:paraId="45C5017A" w14:textId="702D6C36" w:rsidR="00126CF2" w:rsidRPr="00963CFF" w:rsidRDefault="00126CF2" w:rsidP="00963CFF">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 xml:space="preserve"> </w:t>
      </w:r>
    </w:p>
    <w:p w14:paraId="0E1B0B16" w14:textId="77777777" w:rsidR="00126CF2" w:rsidRPr="00C530AA" w:rsidRDefault="00126CF2" w:rsidP="00126CF2">
      <w:pPr>
        <w:pStyle w:val="Normal1"/>
        <w:rPr>
          <w:rFonts w:asciiTheme="minorHAnsi" w:eastAsia="Cambria" w:hAnsiTheme="minorHAnsi" w:cs="Cambria"/>
          <w:b/>
          <w:i/>
          <w:sz w:val="24"/>
          <w:szCs w:val="24"/>
        </w:rPr>
      </w:pPr>
      <w:r w:rsidRPr="00C530AA">
        <w:rPr>
          <w:rFonts w:asciiTheme="minorHAnsi" w:eastAsia="Cambria" w:hAnsiTheme="minorHAnsi" w:cs="Cambria"/>
          <w:b/>
          <w:i/>
          <w:sz w:val="24"/>
          <w:szCs w:val="24"/>
        </w:rPr>
        <w:t>Ansvariga och tidsplan</w:t>
      </w:r>
    </w:p>
    <w:p w14:paraId="4C309E99" w14:textId="02B65C61" w:rsidR="00963CFF" w:rsidRPr="00C530AA" w:rsidRDefault="00963CFF" w:rsidP="00126CF2">
      <w:pPr>
        <w:pStyle w:val="Normal1"/>
        <w:rPr>
          <w:rFonts w:asciiTheme="minorHAnsi" w:eastAsia="Cambria" w:hAnsiTheme="minorHAnsi" w:cs="Cambria"/>
          <w:sz w:val="24"/>
          <w:szCs w:val="24"/>
        </w:rPr>
      </w:pPr>
      <w:r w:rsidRPr="00C530AA">
        <w:rPr>
          <w:rFonts w:asciiTheme="minorHAnsi" w:eastAsia="Cambria" w:hAnsiTheme="minorHAnsi" w:cs="Cambria"/>
          <w:sz w:val="24"/>
          <w:szCs w:val="24"/>
        </w:rPr>
        <w:t xml:space="preserve">Ansvariga: </w:t>
      </w:r>
      <w:r w:rsidR="00C530AA">
        <w:rPr>
          <w:rFonts w:asciiTheme="minorHAnsi" w:eastAsia="Cambria" w:hAnsiTheme="minorHAnsi" w:cs="Cambria"/>
          <w:sz w:val="24"/>
          <w:szCs w:val="24"/>
        </w:rPr>
        <w:t xml:space="preserve">Inledningsvis </w:t>
      </w:r>
      <w:r w:rsidRPr="00C530AA">
        <w:rPr>
          <w:rFonts w:asciiTheme="minorHAnsi" w:eastAsia="Cambria" w:hAnsiTheme="minorHAnsi" w:cs="Cambria"/>
          <w:sz w:val="24"/>
          <w:szCs w:val="24"/>
        </w:rPr>
        <w:t>Kungsbacka</w:t>
      </w:r>
      <w:r w:rsidR="00BA1359">
        <w:rPr>
          <w:rFonts w:asciiTheme="minorHAnsi" w:eastAsia="Cambria" w:hAnsiTheme="minorHAnsi" w:cs="Cambria"/>
          <w:sz w:val="24"/>
          <w:szCs w:val="24"/>
        </w:rPr>
        <w:t xml:space="preserve"> x 2</w:t>
      </w:r>
      <w:r w:rsidRPr="00C530AA">
        <w:rPr>
          <w:rFonts w:asciiTheme="minorHAnsi" w:eastAsia="Cambria" w:hAnsiTheme="minorHAnsi" w:cs="Cambria"/>
          <w:sz w:val="24"/>
          <w:szCs w:val="24"/>
        </w:rPr>
        <w:t xml:space="preserve"> och Båstad,</w:t>
      </w:r>
      <w:r w:rsidR="00C530AA">
        <w:rPr>
          <w:rFonts w:asciiTheme="minorHAnsi" w:eastAsia="Cambria" w:hAnsiTheme="minorHAnsi" w:cs="Cambria"/>
          <w:sz w:val="24"/>
          <w:szCs w:val="24"/>
        </w:rPr>
        <w:t xml:space="preserve"> samt</w:t>
      </w:r>
      <w:r w:rsidRPr="00C530AA">
        <w:rPr>
          <w:rFonts w:asciiTheme="minorHAnsi" w:eastAsia="Cambria" w:hAnsiTheme="minorHAnsi" w:cs="Cambria"/>
          <w:sz w:val="24"/>
          <w:szCs w:val="24"/>
        </w:rPr>
        <w:t xml:space="preserve"> Hylte och Region Halland</w:t>
      </w:r>
      <w:r w:rsidR="00C530AA">
        <w:rPr>
          <w:rFonts w:asciiTheme="minorHAnsi" w:eastAsia="Cambria" w:hAnsiTheme="minorHAnsi" w:cs="Cambria"/>
          <w:sz w:val="24"/>
          <w:szCs w:val="24"/>
        </w:rPr>
        <w:t xml:space="preserve"> längre fram</w:t>
      </w:r>
    </w:p>
    <w:p w14:paraId="0EE3D61D" w14:textId="26102BD8" w:rsidR="00126CF2" w:rsidRPr="00C530AA" w:rsidRDefault="00963CFF" w:rsidP="00126CF2">
      <w:pPr>
        <w:pStyle w:val="Normal1"/>
        <w:rPr>
          <w:rFonts w:asciiTheme="minorHAnsi" w:eastAsia="Cambria" w:hAnsiTheme="minorHAnsi" w:cs="Cambria"/>
          <w:sz w:val="24"/>
          <w:szCs w:val="24"/>
        </w:rPr>
      </w:pPr>
      <w:r w:rsidRPr="00C530AA">
        <w:rPr>
          <w:rFonts w:asciiTheme="minorHAnsi" w:eastAsia="Cambria" w:hAnsiTheme="minorHAnsi" w:cs="Cambria"/>
          <w:sz w:val="24"/>
          <w:szCs w:val="24"/>
        </w:rPr>
        <w:t xml:space="preserve">Tidsplan: </w:t>
      </w:r>
      <w:r w:rsidR="00126CF2" w:rsidRPr="00C530AA">
        <w:rPr>
          <w:rFonts w:asciiTheme="minorHAnsi" w:eastAsia="Cambria" w:hAnsiTheme="minorHAnsi" w:cs="Cambria"/>
          <w:sz w:val="24"/>
          <w:szCs w:val="24"/>
        </w:rPr>
        <w:t>Höstterminen 2018-Vårterminen 2019</w:t>
      </w:r>
    </w:p>
    <w:p w14:paraId="5599D77F" w14:textId="77777777" w:rsidR="00126CF2" w:rsidRPr="00963CFF" w:rsidRDefault="00126CF2" w:rsidP="00126CF2">
      <w:pPr>
        <w:pStyle w:val="Rubrik2"/>
        <w:ind w:left="1417" w:hanging="1417"/>
        <w:rPr>
          <w:rFonts w:asciiTheme="minorHAnsi" w:hAnsiTheme="minorHAnsi"/>
          <w:i/>
          <w:szCs w:val="24"/>
        </w:rPr>
      </w:pPr>
      <w:bookmarkStart w:id="3" w:name="_xdit0fgp5dmj" w:colFirst="0" w:colLast="0"/>
      <w:bookmarkEnd w:id="3"/>
      <w:r w:rsidRPr="00963CFF">
        <w:rPr>
          <w:rFonts w:asciiTheme="minorHAnsi" w:hAnsiTheme="minorHAnsi"/>
          <w:i/>
          <w:szCs w:val="24"/>
        </w:rPr>
        <w:t>4.1.1 Fjärrundervisning för elever med problematisk frånvaro</w:t>
      </w:r>
    </w:p>
    <w:p w14:paraId="3856A140" w14:textId="3FC30713" w:rsidR="00963CFF" w:rsidRPr="00963CFF" w:rsidRDefault="00C530AA" w:rsidP="00963CFF">
      <w:pPr>
        <w:pStyle w:val="Rubrik2"/>
        <w:keepLines/>
        <w:spacing w:before="360" w:after="120" w:line="276" w:lineRule="auto"/>
        <w:contextualSpacing/>
        <w:rPr>
          <w:rFonts w:asciiTheme="minorHAnsi" w:hAnsiTheme="minorHAnsi" w:cs="Times New Roman"/>
          <w:color w:val="1155CC"/>
          <w:szCs w:val="24"/>
          <w:u w:val="single"/>
        </w:rPr>
      </w:pPr>
      <w:bookmarkStart w:id="4" w:name="_1ozt16oigzy0" w:colFirst="0" w:colLast="0"/>
      <w:bookmarkEnd w:id="4"/>
      <w:r>
        <w:rPr>
          <w:rFonts w:asciiTheme="minorHAnsi" w:hAnsiTheme="minorHAnsi" w:cs="Times New Roman"/>
          <w:szCs w:val="24"/>
        </w:rPr>
        <w:t>-</w:t>
      </w:r>
      <w:r w:rsidR="00126CF2" w:rsidRPr="00963CFF">
        <w:rPr>
          <w:rFonts w:asciiTheme="minorHAnsi" w:hAnsiTheme="minorHAnsi" w:cs="Times New Roman"/>
          <w:szCs w:val="24"/>
        </w:rPr>
        <w:t xml:space="preserve">Kungsbacka önskar följeforskare kring projekt med robot och elev i problematisk skolfrånvaro. Projekt startade VT – 18. Kontaktperson Åsa Blide Larsson </w:t>
      </w:r>
      <w:hyperlink r:id="rId9">
        <w:r w:rsidR="00126CF2" w:rsidRPr="00963CFF">
          <w:rPr>
            <w:rFonts w:asciiTheme="minorHAnsi" w:hAnsiTheme="minorHAnsi" w:cs="Times New Roman"/>
            <w:color w:val="1155CC"/>
            <w:szCs w:val="24"/>
            <w:u w:val="single"/>
          </w:rPr>
          <w:t>asa.blide-larsson@kungsbacka.se</w:t>
        </w:r>
      </w:hyperlink>
    </w:p>
    <w:p w14:paraId="556EC686" w14:textId="099473B3" w:rsidR="00963CFF" w:rsidRPr="00C530AA" w:rsidRDefault="00C530AA" w:rsidP="00C530AA">
      <w:pPr>
        <w:pStyle w:val="Rubrik2"/>
        <w:keepLines/>
        <w:spacing w:before="360" w:after="120" w:line="276" w:lineRule="auto"/>
        <w:contextualSpacing/>
        <w:rPr>
          <w:rFonts w:asciiTheme="minorHAnsi" w:hAnsiTheme="minorHAnsi" w:cs="Times New Roman"/>
          <w:szCs w:val="24"/>
        </w:rPr>
      </w:pPr>
      <w:bookmarkStart w:id="5" w:name="_ywyqgpjs825n" w:colFirst="0" w:colLast="0"/>
      <w:bookmarkEnd w:id="5"/>
      <w:r>
        <w:rPr>
          <w:rFonts w:asciiTheme="minorHAnsi" w:hAnsiTheme="minorHAnsi" w:cs="Times New Roman"/>
          <w:szCs w:val="24"/>
        </w:rPr>
        <w:t>-</w:t>
      </w:r>
      <w:r w:rsidR="00126CF2" w:rsidRPr="00963CFF">
        <w:rPr>
          <w:rFonts w:asciiTheme="minorHAnsi" w:hAnsiTheme="minorHAnsi" w:cs="Times New Roman"/>
          <w:szCs w:val="24"/>
        </w:rPr>
        <w:t>Båstad önskar starta projekt med följeforskare kring projekt med robot (Double Robotics) och elev i problematisk skolfrånvaro.</w:t>
      </w:r>
    </w:p>
    <w:p w14:paraId="1E21EA29" w14:textId="77777777" w:rsidR="00126CF2" w:rsidRPr="00963CFF" w:rsidRDefault="00126CF2" w:rsidP="00963CFF">
      <w:pPr>
        <w:pStyle w:val="Normal1"/>
        <w:rPr>
          <w:rFonts w:asciiTheme="minorHAnsi" w:hAnsiTheme="minorHAnsi"/>
        </w:rPr>
      </w:pPr>
      <w:r w:rsidRPr="00963CFF">
        <w:rPr>
          <w:rFonts w:asciiTheme="minorHAnsi" w:eastAsia="Times New Roman" w:hAnsiTheme="minorHAnsi" w:cs="Times New Roman"/>
          <w:sz w:val="24"/>
          <w:szCs w:val="24"/>
        </w:rPr>
        <w:t>HT - 2018</w:t>
      </w:r>
    </w:p>
    <w:p w14:paraId="1620DE92" w14:textId="61E6FB7E" w:rsidR="00126CF2" w:rsidRPr="00963CFF" w:rsidRDefault="00963CFF" w:rsidP="00963CFF">
      <w:pPr>
        <w:pStyle w:val="Normal1"/>
        <w:rPr>
          <w:rFonts w:asciiTheme="minorHAnsi" w:hAnsiTheme="minorHAnsi"/>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Identifiera elever som inte deltar i ordinarie undervisning och orsak/anledning</w:t>
      </w:r>
    </w:p>
    <w:p w14:paraId="060738F2" w14:textId="754AEE95" w:rsidR="00126CF2" w:rsidRPr="00963CFF" w:rsidRDefault="00963CFF" w:rsidP="00963CFF">
      <w:pPr>
        <w:pStyle w:val="Normal1"/>
        <w:rPr>
          <w:rFonts w:asciiTheme="minorHAnsi" w:hAnsiTheme="minorHAnsi"/>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Kontakt med EHT för att diskutera åtgärd/fjärrundervisning</w:t>
      </w:r>
    </w:p>
    <w:p w14:paraId="5E204E57" w14:textId="56AFB3DA" w:rsidR="00126CF2" w:rsidRDefault="00963CFF" w:rsidP="00963CFF">
      <w:pPr>
        <w:pStyle w:val="Normal1"/>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Utbilda och förbered specialpedagoger, m fl.</w:t>
      </w:r>
    </w:p>
    <w:p w14:paraId="7397BDB0" w14:textId="77777777" w:rsidR="00963CFF" w:rsidRPr="00963CFF" w:rsidRDefault="00963CFF" w:rsidP="00963CFF">
      <w:pPr>
        <w:pStyle w:val="Normal1"/>
        <w:rPr>
          <w:rFonts w:asciiTheme="minorHAnsi" w:eastAsia="Times New Roman" w:hAnsiTheme="minorHAnsi" w:cs="Times New Roman"/>
          <w:sz w:val="24"/>
          <w:szCs w:val="24"/>
        </w:rPr>
      </w:pPr>
    </w:p>
    <w:p w14:paraId="186A42D0" w14:textId="77777777" w:rsidR="00126CF2" w:rsidRPr="00963CFF" w:rsidRDefault="00126CF2" w:rsidP="00963CFF">
      <w:pPr>
        <w:pStyle w:val="Normal1"/>
        <w:rPr>
          <w:rFonts w:asciiTheme="minorHAnsi" w:eastAsia="Times New Roman" w:hAnsiTheme="minorHAnsi" w:cs="Times New Roman"/>
          <w:sz w:val="24"/>
          <w:szCs w:val="24"/>
        </w:rPr>
      </w:pPr>
      <w:r w:rsidRPr="00963CFF">
        <w:rPr>
          <w:rFonts w:asciiTheme="minorHAnsi" w:eastAsia="Times New Roman" w:hAnsiTheme="minorHAnsi" w:cs="Times New Roman"/>
          <w:sz w:val="24"/>
          <w:szCs w:val="24"/>
        </w:rPr>
        <w:t>VT - 2019</w:t>
      </w:r>
    </w:p>
    <w:p w14:paraId="1A5A942D" w14:textId="4DF1DFFE" w:rsidR="00126CF2" w:rsidRPr="00963CFF" w:rsidRDefault="00963CFF" w:rsidP="00126CF2">
      <w:pPr>
        <w:pStyle w:val="Normal1"/>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Starta försöksverksamhet tillsammans med forskare</w:t>
      </w:r>
    </w:p>
    <w:p w14:paraId="1FF33BE5" w14:textId="199A9ADE" w:rsidR="00126CF2" w:rsidRPr="00963CFF" w:rsidRDefault="00963CFF" w:rsidP="00126CF2">
      <w:pPr>
        <w:pStyle w:val="Rubrik2"/>
        <w:spacing w:after="160" w:line="256" w:lineRule="auto"/>
        <w:rPr>
          <w:rFonts w:asciiTheme="minorHAnsi" w:hAnsiTheme="minorHAnsi"/>
          <w:i/>
          <w:szCs w:val="24"/>
        </w:rPr>
      </w:pPr>
      <w:bookmarkStart w:id="6" w:name="_jafn7jtkr9ls" w:colFirst="0" w:colLast="0"/>
      <w:bookmarkEnd w:id="6"/>
      <w:r>
        <w:rPr>
          <w:rFonts w:asciiTheme="minorHAnsi" w:hAnsiTheme="minorHAnsi"/>
          <w:i/>
          <w:szCs w:val="24"/>
        </w:rPr>
        <w:t xml:space="preserve">4.1.2 </w:t>
      </w:r>
      <w:r w:rsidR="00126CF2" w:rsidRPr="00963CFF">
        <w:rPr>
          <w:rFonts w:asciiTheme="minorHAnsi" w:hAnsiTheme="minorHAnsi"/>
          <w:i/>
          <w:szCs w:val="24"/>
        </w:rPr>
        <w:t>Fjärrundervisning i olika gruppkonstellationer primärt i modersmålsundervisning</w:t>
      </w:r>
    </w:p>
    <w:p w14:paraId="514D86D9" w14:textId="13E23FDF" w:rsidR="00126CF2" w:rsidRPr="00963CFF" w:rsidRDefault="00126CF2" w:rsidP="00126CF2">
      <w:pPr>
        <w:pStyle w:val="Normal1"/>
        <w:rPr>
          <w:rFonts w:asciiTheme="minorHAnsi" w:hAnsiTheme="minorHAnsi"/>
          <w:sz w:val="24"/>
          <w:szCs w:val="24"/>
        </w:rPr>
      </w:pPr>
      <w:r w:rsidRPr="00963CFF">
        <w:rPr>
          <w:rFonts w:asciiTheme="minorHAnsi" w:hAnsiTheme="minorHAnsi"/>
          <w:sz w:val="24"/>
          <w:szCs w:val="24"/>
        </w:rPr>
        <w:t>Modersmålsundervisning kan bedrivas i olika former. Det skulle kunn</w:t>
      </w:r>
      <w:r w:rsidR="00C530AA">
        <w:rPr>
          <w:rFonts w:asciiTheme="minorHAnsi" w:hAnsiTheme="minorHAnsi"/>
          <w:sz w:val="24"/>
          <w:szCs w:val="24"/>
        </w:rPr>
        <w:t>a handla om en elev - en lärare eller</w:t>
      </w:r>
      <w:r w:rsidRPr="00963CFF">
        <w:rPr>
          <w:rFonts w:asciiTheme="minorHAnsi" w:hAnsiTheme="minorHAnsi"/>
          <w:sz w:val="24"/>
          <w:szCs w:val="24"/>
        </w:rPr>
        <w:t xml:space="preserve"> en liten grupp som följer en språklektion med elever och lärare på annan plats. </w:t>
      </w:r>
    </w:p>
    <w:p w14:paraId="263B17B0" w14:textId="77777777" w:rsidR="00126CF2" w:rsidRPr="00963CFF" w:rsidRDefault="00126CF2" w:rsidP="00126CF2">
      <w:pPr>
        <w:pStyle w:val="Normal1"/>
        <w:rPr>
          <w:rFonts w:asciiTheme="minorHAnsi" w:hAnsiTheme="minorHAnsi"/>
          <w:sz w:val="24"/>
          <w:szCs w:val="24"/>
        </w:rPr>
      </w:pPr>
    </w:p>
    <w:p w14:paraId="44088125" w14:textId="179C5631" w:rsidR="00126CF2" w:rsidRPr="00963CFF" w:rsidRDefault="00DB395B" w:rsidP="00C530AA">
      <w:pPr>
        <w:pStyle w:val="Normal1"/>
        <w:spacing w:after="160" w:line="256"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HT </w:t>
      </w:r>
      <w:r w:rsidR="00126CF2" w:rsidRPr="00963CFF">
        <w:rPr>
          <w:rFonts w:asciiTheme="minorHAnsi" w:eastAsia="Times New Roman" w:hAnsiTheme="minorHAnsi" w:cs="Times New Roman"/>
          <w:sz w:val="24"/>
          <w:szCs w:val="24"/>
        </w:rPr>
        <w:t xml:space="preserve"> 2018</w:t>
      </w:r>
    </w:p>
    <w:p w14:paraId="154F49DA" w14:textId="5B33E840" w:rsidR="00126CF2" w:rsidRPr="00963CFF" w:rsidRDefault="00963CFF" w:rsidP="00C530AA">
      <w:pPr>
        <w:pStyle w:val="Normal1"/>
        <w:spacing w:after="160" w:line="256"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Samarbete mellan följande kommuner Båstad, Region Halland, Hylte, Laholm.</w:t>
      </w:r>
    </w:p>
    <w:p w14:paraId="1DD0E8C5" w14:textId="7161C287" w:rsidR="00126CF2" w:rsidRPr="00963CFF" w:rsidRDefault="00963CFF" w:rsidP="00C530AA">
      <w:pPr>
        <w:pStyle w:val="Normal1"/>
        <w:spacing w:after="160" w:line="256"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Fortbildning, erfarenhetsutbyte och inspiration i nätverk</w:t>
      </w:r>
    </w:p>
    <w:p w14:paraId="727E865C" w14:textId="4E70A8BB" w:rsidR="00126CF2" w:rsidRPr="00963CFF" w:rsidRDefault="00963CFF" w:rsidP="00963CFF">
      <w:pPr>
        <w:pStyle w:val="Normal1"/>
        <w:spacing w:after="160" w:line="256"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Forskning och praktik hand i hand. Ta del av tidigare forskning, projekt samt koppla på följeforskning.</w:t>
      </w:r>
    </w:p>
    <w:p w14:paraId="7AF56B7C" w14:textId="5305F928" w:rsidR="00126CF2" w:rsidRPr="00963CFF" w:rsidRDefault="00963CFF" w:rsidP="00963CFF">
      <w:pPr>
        <w:pStyle w:val="Normal1"/>
        <w:spacing w:after="160" w:line="256" w:lineRule="auto"/>
        <w:ind w:firstLine="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Kartläggning och omvärldsbevakning</w:t>
      </w:r>
    </w:p>
    <w:p w14:paraId="34295BD3" w14:textId="27344A9A" w:rsidR="00126CF2" w:rsidRPr="00963CFF" w:rsidRDefault="00963CFF" w:rsidP="00963CFF">
      <w:pPr>
        <w:pStyle w:val="Normal1"/>
        <w:spacing w:after="160" w:line="256"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Identifiera lärare och elevgrupp som är aktuella och intresserade av fjärrundervisning modersmål</w:t>
      </w:r>
    </w:p>
    <w:p w14:paraId="31B47728" w14:textId="1C1EABF9" w:rsidR="00126CF2" w:rsidRPr="00963CFF" w:rsidRDefault="00963CFF" w:rsidP="00963CFF">
      <w:pPr>
        <w:pStyle w:val="Normal1"/>
        <w:spacing w:after="160" w:line="256"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Inventera förutsättningar, infrastruktur och stöd. Lokal, IT-utrustning, programvaror, digitala läromedel och tid för personalen att planera undervisningen.</w:t>
      </w:r>
    </w:p>
    <w:p w14:paraId="734C1AA3" w14:textId="5FB82182" w:rsidR="00126CF2" w:rsidRPr="00963CFF" w:rsidRDefault="00963CFF" w:rsidP="00963CFF">
      <w:pPr>
        <w:pStyle w:val="Normal1"/>
        <w:spacing w:after="160" w:line="256"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Titta på mer skräddarsydda tekniska lösningar än Skype och Hangout. Ta kontakt med BIU och wezupport</w:t>
      </w:r>
    </w:p>
    <w:p w14:paraId="49A6C8A4" w14:textId="35EA5EF4" w:rsidR="00126CF2" w:rsidRPr="00963CFF" w:rsidRDefault="00963CFF" w:rsidP="00963CFF">
      <w:pPr>
        <w:pStyle w:val="Normal1"/>
        <w:spacing w:after="160" w:line="256"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Involvera handledare på elevernas hemskola som pedagogisk resurs – långsiktig samplanering, samarbete, löpande kommunikation och informationsutbyte</w:t>
      </w:r>
    </w:p>
    <w:p w14:paraId="1E6C04EF" w14:textId="367546AD" w:rsidR="00126CF2" w:rsidRPr="00963CFF" w:rsidRDefault="00963CFF" w:rsidP="00963CFF">
      <w:pPr>
        <w:pStyle w:val="Normal1"/>
        <w:spacing w:after="160" w:line="256" w:lineRule="auto"/>
        <w:ind w:firstLine="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Ta kontakt med hela styrkedjan</w:t>
      </w:r>
      <w:r>
        <w:rPr>
          <w:rFonts w:asciiTheme="minorHAnsi" w:eastAsia="Times New Roman" w:hAnsiTheme="minorHAnsi" w:cs="Times New Roman"/>
          <w:sz w:val="24"/>
          <w:szCs w:val="24"/>
        </w:rPr>
        <w:t xml:space="preserve"> på</w:t>
      </w:r>
      <w:r w:rsidR="00126CF2" w:rsidRPr="00963CFF">
        <w:rPr>
          <w:rFonts w:asciiTheme="minorHAnsi" w:eastAsia="Times New Roman" w:hAnsiTheme="minorHAnsi" w:cs="Times New Roman"/>
          <w:sz w:val="24"/>
          <w:szCs w:val="24"/>
        </w:rPr>
        <w:t xml:space="preserve"> elevens hemskola</w:t>
      </w:r>
    </w:p>
    <w:p w14:paraId="310617FF" w14:textId="5063AE6A" w:rsidR="00126CF2" w:rsidRDefault="00963CFF" w:rsidP="00963CFF">
      <w:pPr>
        <w:pStyle w:val="Normal1"/>
        <w:ind w:firstLine="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 xml:space="preserve"> “Spärra datum” så att kommuner kan samarbeta kring fjärrundervisningen</w:t>
      </w:r>
    </w:p>
    <w:p w14:paraId="0CBA3DE3" w14:textId="77777777" w:rsidR="00DB395B" w:rsidRPr="00963CFF" w:rsidRDefault="00DB395B" w:rsidP="00963CFF">
      <w:pPr>
        <w:pStyle w:val="Normal1"/>
        <w:ind w:firstLine="360"/>
        <w:rPr>
          <w:rFonts w:asciiTheme="minorHAnsi" w:eastAsia="Times New Roman" w:hAnsiTheme="minorHAnsi" w:cs="Times New Roman"/>
          <w:sz w:val="24"/>
          <w:szCs w:val="24"/>
        </w:rPr>
      </w:pPr>
    </w:p>
    <w:p w14:paraId="51D35CF0" w14:textId="1B2700E3" w:rsidR="00126CF2" w:rsidRDefault="00963CFF" w:rsidP="00963CFF">
      <w:pPr>
        <w:pStyle w:val="Normal1"/>
        <w:ind w:firstLine="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Parallell utbildning i hantering av teknisk utrustning och didaktiska framgångsfaktorer</w:t>
      </w:r>
    </w:p>
    <w:p w14:paraId="6C035ECC" w14:textId="77777777" w:rsidR="00DB395B" w:rsidRPr="00963CFF" w:rsidRDefault="00DB395B" w:rsidP="00963CFF">
      <w:pPr>
        <w:pStyle w:val="Normal1"/>
        <w:ind w:firstLine="360"/>
        <w:rPr>
          <w:rFonts w:asciiTheme="minorHAnsi" w:eastAsia="Times New Roman" w:hAnsiTheme="minorHAnsi" w:cs="Times New Roman"/>
          <w:sz w:val="24"/>
          <w:szCs w:val="24"/>
        </w:rPr>
      </w:pPr>
    </w:p>
    <w:p w14:paraId="34A15215" w14:textId="4259B8EA" w:rsidR="00126CF2" w:rsidRDefault="00963CFF" w:rsidP="00963CFF">
      <w:pPr>
        <w:pStyle w:val="Normal1"/>
        <w:ind w:firstLine="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Studiebesök</w:t>
      </w:r>
    </w:p>
    <w:p w14:paraId="5FE4EA74" w14:textId="77777777" w:rsidR="00DB395B" w:rsidRPr="00963CFF" w:rsidRDefault="00DB395B" w:rsidP="00963CFF">
      <w:pPr>
        <w:pStyle w:val="Normal1"/>
        <w:ind w:firstLine="360"/>
        <w:rPr>
          <w:rFonts w:asciiTheme="minorHAnsi" w:eastAsia="Times New Roman" w:hAnsiTheme="minorHAnsi" w:cs="Times New Roman"/>
          <w:sz w:val="24"/>
          <w:szCs w:val="24"/>
        </w:rPr>
      </w:pPr>
    </w:p>
    <w:p w14:paraId="68FEDDA5" w14:textId="0717C88C" w:rsidR="00126CF2" w:rsidRPr="00963CFF" w:rsidRDefault="00963CFF" w:rsidP="00963CFF">
      <w:pPr>
        <w:pStyle w:val="Normal1"/>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 xml:space="preserve">Utbilda och förbereda modersmålslärare och handledare. Gemensamma framtidsworkshops med inbjudna föreläsare (Ifous) </w:t>
      </w:r>
      <w:hyperlink r:id="rId10">
        <w:r w:rsidR="00126CF2" w:rsidRPr="00963CFF">
          <w:rPr>
            <w:rFonts w:asciiTheme="minorHAnsi" w:eastAsia="Times New Roman" w:hAnsiTheme="minorHAnsi" w:cs="Times New Roman"/>
            <w:color w:val="1155CC"/>
            <w:sz w:val="24"/>
            <w:szCs w:val="24"/>
            <w:u w:val="single"/>
          </w:rPr>
          <w:t>http://www.ifous.se/app/uploads/2018/01/201801-Ifous-2018-1-M2-klickbar.pdf</w:t>
        </w:r>
      </w:hyperlink>
    </w:p>
    <w:p w14:paraId="1489EDB8" w14:textId="77777777" w:rsidR="00126CF2" w:rsidRPr="00963CFF" w:rsidRDefault="00126CF2" w:rsidP="00126CF2">
      <w:pPr>
        <w:pStyle w:val="Normal1"/>
        <w:rPr>
          <w:rFonts w:asciiTheme="minorHAnsi" w:hAnsiTheme="minorHAnsi"/>
        </w:rPr>
      </w:pPr>
    </w:p>
    <w:p w14:paraId="0A71591B" w14:textId="5AE0B20F" w:rsidR="00126CF2" w:rsidRPr="00963CFF" w:rsidRDefault="00DB395B" w:rsidP="00126CF2">
      <w:pPr>
        <w:pStyle w:val="Normal1"/>
        <w:spacing w:after="160" w:line="256"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VT</w:t>
      </w:r>
      <w:r w:rsidR="00126CF2" w:rsidRPr="00963CFF">
        <w:rPr>
          <w:rFonts w:asciiTheme="minorHAnsi" w:eastAsia="Times New Roman" w:hAnsiTheme="minorHAnsi" w:cs="Times New Roman"/>
          <w:sz w:val="24"/>
          <w:szCs w:val="24"/>
        </w:rPr>
        <w:t xml:space="preserve">  2019</w:t>
      </w:r>
    </w:p>
    <w:p w14:paraId="39740932" w14:textId="4C252DF1" w:rsidR="00126CF2" w:rsidRDefault="00963CFF" w:rsidP="00963CFF">
      <w:pPr>
        <w:pStyle w:val="Normal1"/>
        <w:spacing w:after="160" w:line="256" w:lineRule="auto"/>
        <w:ind w:left="360"/>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Starta pilotverksamhet/pilotverksamheter inom fjärrundervisning för studiehandledning och modersmål</w:t>
      </w:r>
    </w:p>
    <w:p w14:paraId="276AA948" w14:textId="77777777" w:rsidR="00DB395B" w:rsidRPr="00963CFF" w:rsidRDefault="00DB395B" w:rsidP="00963CFF">
      <w:pPr>
        <w:pStyle w:val="Normal1"/>
        <w:spacing w:after="160" w:line="256" w:lineRule="auto"/>
        <w:ind w:left="360"/>
        <w:contextualSpacing/>
        <w:rPr>
          <w:rFonts w:asciiTheme="minorHAnsi" w:eastAsia="Times New Roman" w:hAnsiTheme="minorHAnsi" w:cs="Times New Roman"/>
        </w:rPr>
      </w:pPr>
    </w:p>
    <w:p w14:paraId="41ECFE35" w14:textId="3BE102EF" w:rsidR="00DB395B" w:rsidRPr="00DB395B" w:rsidRDefault="00963CFF" w:rsidP="00DB395B">
      <w:pPr>
        <w:pStyle w:val="Normal1"/>
        <w:spacing w:after="160" w:line="256" w:lineRule="auto"/>
        <w:ind w:firstLine="360"/>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Utveckla metoder och ta fram kompetensutvecklingsförslag</w:t>
      </w:r>
    </w:p>
    <w:p w14:paraId="73B4275F" w14:textId="684C90C9" w:rsidR="00126CF2" w:rsidRDefault="00963CFF" w:rsidP="00963CFF">
      <w:pPr>
        <w:pStyle w:val="Normal1"/>
        <w:spacing w:after="160" w:line="256" w:lineRule="auto"/>
        <w:ind w:firstLine="360"/>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Bjuda in föreläsare med kunskap om fjärrundervisning ex från Umeå Universitet och Norge</w:t>
      </w:r>
    </w:p>
    <w:p w14:paraId="423A4FD5" w14:textId="77777777" w:rsidR="00DB395B" w:rsidRPr="00963CFF" w:rsidRDefault="00DB395B" w:rsidP="00963CFF">
      <w:pPr>
        <w:pStyle w:val="Normal1"/>
        <w:spacing w:after="160" w:line="256" w:lineRule="auto"/>
        <w:ind w:firstLine="360"/>
        <w:contextualSpacing/>
        <w:rPr>
          <w:rFonts w:asciiTheme="minorHAnsi" w:eastAsia="Times New Roman" w:hAnsiTheme="minorHAnsi" w:cs="Times New Roman"/>
        </w:rPr>
      </w:pPr>
    </w:p>
    <w:p w14:paraId="61574B04" w14:textId="5C5B6B2D" w:rsidR="00126CF2" w:rsidRDefault="00963CFF" w:rsidP="00963CFF">
      <w:pPr>
        <w:pStyle w:val="Normal1"/>
        <w:spacing w:after="160" w:line="256" w:lineRule="auto"/>
        <w:ind w:left="360"/>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Arbeta fram och förankra aktiviteter för utökad fjärrundervisning i samarbete med andra kommuner med start höstterminen 2019</w:t>
      </w:r>
    </w:p>
    <w:p w14:paraId="3A2B765D" w14:textId="77777777" w:rsidR="00963CFF" w:rsidRPr="00963CFF" w:rsidRDefault="00963CFF" w:rsidP="00963CFF">
      <w:pPr>
        <w:pStyle w:val="Normal1"/>
        <w:spacing w:after="160" w:line="256" w:lineRule="auto"/>
        <w:ind w:left="360"/>
        <w:contextualSpacing/>
        <w:rPr>
          <w:rFonts w:asciiTheme="minorHAnsi" w:eastAsia="Times New Roman" w:hAnsiTheme="minorHAnsi" w:cs="Times New Roman"/>
        </w:rPr>
      </w:pPr>
    </w:p>
    <w:p w14:paraId="6CE5BAAF" w14:textId="77777777" w:rsidR="00126CF2" w:rsidRPr="00963CFF" w:rsidRDefault="00126CF2" w:rsidP="00963CFF">
      <w:pPr>
        <w:pStyle w:val="Normal1"/>
        <w:pBdr>
          <w:top w:val="nil"/>
          <w:left w:val="nil"/>
          <w:bottom w:val="nil"/>
          <w:right w:val="nil"/>
          <w:between w:val="nil"/>
        </w:pBdr>
        <w:spacing w:after="160" w:line="256" w:lineRule="auto"/>
        <w:ind w:left="360"/>
        <w:rPr>
          <w:rFonts w:asciiTheme="minorHAnsi" w:eastAsia="Times New Roman" w:hAnsiTheme="minorHAnsi" w:cs="Times New Roman"/>
          <w:sz w:val="24"/>
          <w:szCs w:val="24"/>
        </w:rPr>
      </w:pPr>
      <w:r w:rsidRPr="00963CFF">
        <w:rPr>
          <w:rFonts w:asciiTheme="minorHAnsi" w:eastAsia="Times New Roman" w:hAnsiTheme="minorHAnsi" w:cs="Times New Roman"/>
          <w:sz w:val="24"/>
          <w:szCs w:val="24"/>
        </w:rPr>
        <w:t>HT - 2019 - HT - 2020</w:t>
      </w:r>
    </w:p>
    <w:p w14:paraId="4437AA6F" w14:textId="1B34EA8E" w:rsidR="00126CF2" w:rsidRDefault="00963CFF" w:rsidP="00963CFF">
      <w:pPr>
        <w:pStyle w:val="Normal1"/>
        <w:spacing w:after="160" w:line="256" w:lineRule="auto"/>
        <w:ind w:left="360"/>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Samarbeta med andra kommuner inom fjärrundervisning</w:t>
      </w:r>
      <w:r w:rsidR="00DB395B">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 xml:space="preserve"> studiehandledning och modersmål</w:t>
      </w:r>
    </w:p>
    <w:p w14:paraId="52158362" w14:textId="77777777" w:rsidR="00DB395B" w:rsidRPr="00963CFF" w:rsidRDefault="00DB395B" w:rsidP="00963CFF">
      <w:pPr>
        <w:pStyle w:val="Normal1"/>
        <w:spacing w:after="160" w:line="256" w:lineRule="auto"/>
        <w:ind w:left="360"/>
        <w:contextualSpacing/>
        <w:rPr>
          <w:rFonts w:asciiTheme="minorHAnsi" w:eastAsia="Times New Roman" w:hAnsiTheme="minorHAnsi" w:cs="Times New Roman"/>
          <w:sz w:val="24"/>
          <w:szCs w:val="24"/>
        </w:rPr>
      </w:pPr>
    </w:p>
    <w:p w14:paraId="26923CAB" w14:textId="38BD04C4" w:rsidR="00126CF2" w:rsidRDefault="00963CFF" w:rsidP="00963CFF">
      <w:pPr>
        <w:pStyle w:val="Normal1"/>
        <w:spacing w:after="160" w:line="256" w:lineRule="auto"/>
        <w:ind w:firstLine="360"/>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Fortbildning, erfarenhetsutbyte och inspiration i nätverk</w:t>
      </w:r>
    </w:p>
    <w:p w14:paraId="1E5E1AC0" w14:textId="77777777" w:rsidR="00DB395B" w:rsidRPr="00963CFF" w:rsidRDefault="00DB395B" w:rsidP="00963CFF">
      <w:pPr>
        <w:pStyle w:val="Normal1"/>
        <w:spacing w:after="160" w:line="256" w:lineRule="auto"/>
        <w:ind w:firstLine="360"/>
        <w:contextualSpacing/>
        <w:rPr>
          <w:rFonts w:asciiTheme="minorHAnsi" w:eastAsia="Times New Roman" w:hAnsiTheme="minorHAnsi" w:cs="Times New Roman"/>
          <w:sz w:val="24"/>
          <w:szCs w:val="24"/>
        </w:rPr>
      </w:pPr>
    </w:p>
    <w:p w14:paraId="532E2584" w14:textId="466C9D4F" w:rsidR="00126CF2" w:rsidRPr="00963CFF" w:rsidRDefault="00963CFF" w:rsidP="00963CFF">
      <w:pPr>
        <w:pStyle w:val="Normal1"/>
        <w:spacing w:after="160" w:line="256" w:lineRule="auto"/>
        <w:ind w:firstLine="360"/>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Presentera forskningsresultat</w:t>
      </w:r>
    </w:p>
    <w:p w14:paraId="2C62180A" w14:textId="77777777" w:rsidR="00126CF2" w:rsidRPr="00963CFF" w:rsidRDefault="00126CF2" w:rsidP="00126CF2">
      <w:pPr>
        <w:pStyle w:val="Normal1"/>
        <w:spacing w:after="160" w:line="256" w:lineRule="auto"/>
        <w:rPr>
          <w:rFonts w:asciiTheme="minorHAnsi" w:eastAsia="Times New Roman" w:hAnsiTheme="minorHAnsi" w:cs="Times New Roman"/>
          <w:sz w:val="24"/>
          <w:szCs w:val="24"/>
        </w:rPr>
      </w:pPr>
    </w:p>
    <w:p w14:paraId="4A40FE5D" w14:textId="77777777" w:rsidR="00126CF2" w:rsidRPr="00963CFF" w:rsidRDefault="00126CF2" w:rsidP="00126CF2">
      <w:pPr>
        <w:pStyle w:val="Rubrik2"/>
        <w:spacing w:after="160" w:line="256" w:lineRule="auto"/>
        <w:rPr>
          <w:rFonts w:asciiTheme="minorHAnsi" w:hAnsiTheme="minorHAnsi"/>
          <w:i/>
          <w:szCs w:val="24"/>
        </w:rPr>
      </w:pPr>
      <w:bookmarkStart w:id="7" w:name="_7xipdmsxizbc" w:colFirst="0" w:colLast="0"/>
      <w:bookmarkEnd w:id="7"/>
      <w:r w:rsidRPr="00963CFF">
        <w:rPr>
          <w:rFonts w:asciiTheme="minorHAnsi" w:hAnsiTheme="minorHAnsi"/>
          <w:i/>
          <w:szCs w:val="24"/>
        </w:rPr>
        <w:t>4.1.3 Distansundervisning</w:t>
      </w:r>
    </w:p>
    <w:p w14:paraId="3A6B219C" w14:textId="77777777" w:rsidR="00126CF2" w:rsidRPr="00DB395B" w:rsidRDefault="00126CF2" w:rsidP="00126CF2">
      <w:pPr>
        <w:pStyle w:val="Normal1"/>
        <w:rPr>
          <w:rFonts w:asciiTheme="minorHAnsi" w:hAnsiTheme="minorHAnsi"/>
          <w:sz w:val="24"/>
          <w:szCs w:val="24"/>
        </w:rPr>
      </w:pPr>
      <w:r w:rsidRPr="00DB395B">
        <w:rPr>
          <w:rFonts w:asciiTheme="minorHAnsi" w:hAnsiTheme="minorHAnsi"/>
          <w:sz w:val="24"/>
          <w:szCs w:val="24"/>
        </w:rPr>
        <w:t>Region Halland ansvarar för detta område</w:t>
      </w:r>
    </w:p>
    <w:p w14:paraId="3AF51FC2" w14:textId="77777777" w:rsidR="00126CF2" w:rsidRPr="00963CFF" w:rsidRDefault="00126CF2" w:rsidP="00126CF2">
      <w:pPr>
        <w:pStyle w:val="Normal1"/>
        <w:rPr>
          <w:rFonts w:asciiTheme="minorHAnsi" w:hAnsiTheme="minorHAnsi"/>
        </w:rPr>
      </w:pPr>
    </w:p>
    <w:p w14:paraId="68D03741" w14:textId="05D75667" w:rsidR="00126CF2" w:rsidRPr="00963CFF" w:rsidRDefault="00126CF2" w:rsidP="00126CF2">
      <w:pPr>
        <w:pStyle w:val="Normal1"/>
        <w:spacing w:after="160" w:line="256" w:lineRule="auto"/>
        <w:rPr>
          <w:rFonts w:asciiTheme="minorHAnsi" w:eastAsia="Times New Roman" w:hAnsiTheme="minorHAnsi" w:cs="Times New Roman"/>
          <w:sz w:val="24"/>
          <w:szCs w:val="24"/>
        </w:rPr>
      </w:pPr>
      <w:r w:rsidRPr="00963CFF">
        <w:rPr>
          <w:rFonts w:asciiTheme="minorHAnsi" w:eastAsia="Times New Roman" w:hAnsiTheme="minorHAnsi" w:cs="Times New Roman"/>
          <w:sz w:val="24"/>
          <w:szCs w:val="24"/>
        </w:rPr>
        <w:t>HT</w:t>
      </w:r>
      <w:r w:rsidR="00DB395B">
        <w:rPr>
          <w:rFonts w:asciiTheme="minorHAnsi" w:eastAsia="Times New Roman" w:hAnsiTheme="minorHAnsi" w:cs="Times New Roman"/>
          <w:sz w:val="24"/>
          <w:szCs w:val="24"/>
        </w:rPr>
        <w:t xml:space="preserve"> 20</w:t>
      </w:r>
      <w:r w:rsidRPr="00963CFF">
        <w:rPr>
          <w:rFonts w:asciiTheme="minorHAnsi" w:eastAsia="Times New Roman" w:hAnsiTheme="minorHAnsi" w:cs="Times New Roman"/>
          <w:sz w:val="24"/>
          <w:szCs w:val="24"/>
        </w:rPr>
        <w:t>18</w:t>
      </w:r>
    </w:p>
    <w:p w14:paraId="16E4BA64" w14:textId="311A51E9" w:rsidR="00126CF2" w:rsidRDefault="00DB395B" w:rsidP="00DB395B">
      <w:pPr>
        <w:pStyle w:val="Normal1"/>
        <w:spacing w:after="160" w:line="256" w:lineRule="auto"/>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Region Halland påbörjar en kartläggning och omvärldsbevakning</w:t>
      </w:r>
    </w:p>
    <w:p w14:paraId="6C845F84" w14:textId="77777777" w:rsidR="00DB395B" w:rsidRPr="00963CFF" w:rsidRDefault="00DB395B" w:rsidP="00DB395B">
      <w:pPr>
        <w:pStyle w:val="Normal1"/>
        <w:spacing w:after="160" w:line="256" w:lineRule="auto"/>
        <w:contextualSpacing/>
        <w:rPr>
          <w:rFonts w:asciiTheme="minorHAnsi" w:hAnsiTheme="minorHAnsi"/>
        </w:rPr>
      </w:pPr>
    </w:p>
    <w:p w14:paraId="5FCF58E1" w14:textId="59C51CBA" w:rsidR="00126CF2" w:rsidRDefault="00DB395B" w:rsidP="00DB395B">
      <w:pPr>
        <w:pStyle w:val="Normal1"/>
        <w:spacing w:after="160" w:line="256" w:lineRule="auto"/>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Identifiera lärare och elevgrupp som skulle kunna vara aktuella för distansundervisning</w:t>
      </w:r>
    </w:p>
    <w:p w14:paraId="2D514ADB" w14:textId="77777777" w:rsidR="00DB395B" w:rsidRPr="00963CFF" w:rsidRDefault="00DB395B" w:rsidP="00DB395B">
      <w:pPr>
        <w:pStyle w:val="Normal1"/>
        <w:spacing w:after="160" w:line="256" w:lineRule="auto"/>
        <w:contextualSpacing/>
        <w:rPr>
          <w:rFonts w:asciiTheme="minorHAnsi" w:hAnsiTheme="minorHAnsi"/>
        </w:rPr>
      </w:pPr>
    </w:p>
    <w:p w14:paraId="5E8DB3F0" w14:textId="69B8FEB7" w:rsidR="00126CF2" w:rsidRDefault="00DB395B" w:rsidP="00126CF2">
      <w:pPr>
        <w:pStyle w:val="Normal1"/>
        <w:spacing w:after="160" w:line="256" w:lineRule="auto"/>
        <w:contextualSpacing/>
        <w:rPr>
          <w:rFonts w:asciiTheme="minorHAnsi" w:hAnsiTheme="minorHAnsi"/>
        </w:rPr>
      </w:pPr>
      <w:r>
        <w:rPr>
          <w:rFonts w:asciiTheme="minorHAnsi" w:eastAsia="Times New Roman" w:hAnsiTheme="minorHAnsi" w:cs="Times New Roman"/>
          <w:sz w:val="24"/>
          <w:szCs w:val="24"/>
        </w:rPr>
        <w:t>-</w:t>
      </w:r>
      <w:r w:rsidR="00126CF2" w:rsidRPr="00963CFF">
        <w:rPr>
          <w:rFonts w:asciiTheme="minorHAnsi" w:eastAsia="Times New Roman" w:hAnsiTheme="minorHAnsi" w:cs="Times New Roman"/>
          <w:sz w:val="24"/>
          <w:szCs w:val="24"/>
        </w:rPr>
        <w:t>Inventera förutsättningar, infrastruktur och stöd.</w:t>
      </w:r>
    </w:p>
    <w:p w14:paraId="79108EDD" w14:textId="77777777" w:rsidR="00C530AA" w:rsidRPr="00C530AA" w:rsidRDefault="00C530AA" w:rsidP="00126CF2">
      <w:pPr>
        <w:pStyle w:val="Normal1"/>
        <w:spacing w:after="160" w:line="256" w:lineRule="auto"/>
        <w:contextualSpacing/>
        <w:rPr>
          <w:rFonts w:asciiTheme="minorHAnsi" w:hAnsiTheme="minorHAnsi"/>
        </w:rPr>
      </w:pPr>
    </w:p>
    <w:p w14:paraId="7D3CF312" w14:textId="10E64F97" w:rsidR="00126CF2" w:rsidRPr="00963CFF" w:rsidRDefault="00DB395B" w:rsidP="00126CF2">
      <w:pPr>
        <w:pStyle w:val="Rubrik2"/>
        <w:spacing w:after="160" w:line="256" w:lineRule="auto"/>
        <w:rPr>
          <w:rFonts w:asciiTheme="minorHAnsi" w:hAnsiTheme="minorHAnsi"/>
          <w:i/>
          <w:szCs w:val="24"/>
        </w:rPr>
      </w:pPr>
      <w:bookmarkStart w:id="8" w:name="_ce5ks0hv48vb" w:colFirst="0" w:colLast="0"/>
      <w:bookmarkEnd w:id="8"/>
      <w:r>
        <w:rPr>
          <w:rFonts w:asciiTheme="minorHAnsi" w:hAnsiTheme="minorHAnsi"/>
          <w:i/>
          <w:szCs w:val="24"/>
        </w:rPr>
        <w:t xml:space="preserve">4.1.4 </w:t>
      </w:r>
      <w:r w:rsidR="00126CF2" w:rsidRPr="00963CFF">
        <w:rPr>
          <w:rFonts w:asciiTheme="minorHAnsi" w:hAnsiTheme="minorHAnsi"/>
          <w:i/>
          <w:szCs w:val="24"/>
        </w:rPr>
        <w:t>Studiehandledning</w:t>
      </w:r>
    </w:p>
    <w:p w14:paraId="26460788" w14:textId="76B8B514" w:rsidR="00126CF2" w:rsidRPr="00DB395B" w:rsidRDefault="00126CF2" w:rsidP="00126CF2">
      <w:pPr>
        <w:pStyle w:val="Normal1"/>
        <w:rPr>
          <w:rFonts w:asciiTheme="minorHAnsi" w:hAnsiTheme="minorHAnsi"/>
          <w:sz w:val="24"/>
          <w:szCs w:val="24"/>
        </w:rPr>
      </w:pPr>
      <w:r w:rsidRPr="00DB395B">
        <w:rPr>
          <w:rFonts w:asciiTheme="minorHAnsi" w:hAnsiTheme="minorHAnsi"/>
          <w:sz w:val="24"/>
          <w:szCs w:val="24"/>
        </w:rPr>
        <w:t>Laholm ansvarar för detta</w:t>
      </w:r>
      <w:r w:rsidR="00DB395B" w:rsidRPr="00DB395B">
        <w:rPr>
          <w:rFonts w:asciiTheme="minorHAnsi" w:hAnsiTheme="minorHAnsi"/>
          <w:sz w:val="24"/>
          <w:szCs w:val="24"/>
        </w:rPr>
        <w:t xml:space="preserve"> område</w:t>
      </w:r>
    </w:p>
    <w:p w14:paraId="6E881C75" w14:textId="77777777" w:rsidR="00DB395B" w:rsidRPr="00963CFF" w:rsidRDefault="00DB395B" w:rsidP="00126CF2">
      <w:pPr>
        <w:pStyle w:val="Normal1"/>
        <w:rPr>
          <w:rFonts w:asciiTheme="minorHAnsi" w:hAnsiTheme="minorHAnsi"/>
        </w:rPr>
      </w:pPr>
    </w:p>
    <w:p w14:paraId="679BA7F9" w14:textId="77777777" w:rsidR="00126CF2" w:rsidRPr="00DB395B" w:rsidRDefault="00126CF2" w:rsidP="00126CF2">
      <w:pPr>
        <w:pStyle w:val="Normal1"/>
        <w:rPr>
          <w:rFonts w:asciiTheme="minorHAnsi" w:hAnsiTheme="minorHAnsi"/>
          <w:sz w:val="24"/>
          <w:szCs w:val="24"/>
        </w:rPr>
      </w:pPr>
      <w:r w:rsidRPr="00DB395B">
        <w:rPr>
          <w:rFonts w:asciiTheme="minorHAnsi" w:hAnsiTheme="minorHAnsi"/>
          <w:sz w:val="24"/>
          <w:szCs w:val="24"/>
        </w:rPr>
        <w:t>HT - 2018</w:t>
      </w:r>
    </w:p>
    <w:p w14:paraId="5987E4CE" w14:textId="2707B4C8" w:rsidR="00126CF2" w:rsidRPr="00DB395B" w:rsidRDefault="00DB395B" w:rsidP="00DB395B">
      <w:pPr>
        <w:pStyle w:val="Normal1"/>
        <w:spacing w:after="160" w:line="256" w:lineRule="auto"/>
        <w:rPr>
          <w:rFonts w:asciiTheme="minorHAnsi" w:eastAsia="Times New Roman" w:hAnsiTheme="minorHAnsi" w:cs="Times New Roman"/>
          <w:sz w:val="24"/>
          <w:szCs w:val="24"/>
        </w:rPr>
      </w:pPr>
      <w:r w:rsidRPr="00DB395B">
        <w:rPr>
          <w:rFonts w:asciiTheme="minorHAnsi" w:eastAsia="Times New Roman" w:hAnsiTheme="minorHAnsi" w:cs="Times New Roman"/>
          <w:sz w:val="24"/>
          <w:szCs w:val="24"/>
        </w:rPr>
        <w:t>-</w:t>
      </w:r>
      <w:r w:rsidR="00126CF2" w:rsidRPr="00DB395B">
        <w:rPr>
          <w:rFonts w:asciiTheme="minorHAnsi" w:eastAsia="Times New Roman" w:hAnsiTheme="minorHAnsi" w:cs="Times New Roman"/>
          <w:sz w:val="24"/>
          <w:szCs w:val="24"/>
        </w:rPr>
        <w:t>Identifiera lärare och elevgrupp som är aktuella och intresserade av studiehandledning</w:t>
      </w:r>
    </w:p>
    <w:p w14:paraId="4D619B83" w14:textId="6DAF2183" w:rsidR="00126CF2" w:rsidRPr="00DB395B" w:rsidRDefault="00DB395B" w:rsidP="00DB395B">
      <w:pPr>
        <w:pStyle w:val="Normal1"/>
        <w:spacing w:after="160" w:line="256" w:lineRule="auto"/>
        <w:rPr>
          <w:rFonts w:asciiTheme="minorHAnsi" w:eastAsia="Times New Roman" w:hAnsiTheme="minorHAnsi" w:cs="Times New Roman"/>
          <w:sz w:val="24"/>
          <w:szCs w:val="24"/>
        </w:rPr>
      </w:pPr>
      <w:r w:rsidRPr="00DB395B">
        <w:rPr>
          <w:rFonts w:asciiTheme="minorHAnsi" w:eastAsia="Times New Roman" w:hAnsiTheme="minorHAnsi" w:cs="Times New Roman"/>
          <w:sz w:val="24"/>
          <w:szCs w:val="24"/>
        </w:rPr>
        <w:t>-</w:t>
      </w:r>
      <w:r w:rsidR="00126CF2" w:rsidRPr="00DB395B">
        <w:rPr>
          <w:rFonts w:asciiTheme="minorHAnsi" w:eastAsia="Times New Roman" w:hAnsiTheme="minorHAnsi" w:cs="Times New Roman"/>
          <w:sz w:val="24"/>
          <w:szCs w:val="24"/>
        </w:rPr>
        <w:t>Inventera förutsättningar, infrastruktur och stöd. Lokal, IT-utrustning, programvaror, digitala läromedel och tid för personalen att planera och dokumentera undervisningen.</w:t>
      </w:r>
    </w:p>
    <w:p w14:paraId="20678B20" w14:textId="6925E50B" w:rsidR="00DB395B" w:rsidRDefault="00DB395B" w:rsidP="00DB395B">
      <w:pPr>
        <w:pStyle w:val="Normal1"/>
        <w:rPr>
          <w:rFonts w:asciiTheme="minorHAnsi" w:eastAsia="Times New Roman" w:hAnsiTheme="minorHAnsi" w:cs="Times New Roman"/>
          <w:sz w:val="24"/>
          <w:szCs w:val="24"/>
        </w:rPr>
      </w:pPr>
      <w:r w:rsidRPr="00DB395B">
        <w:rPr>
          <w:rFonts w:asciiTheme="minorHAnsi" w:eastAsia="Times New Roman" w:hAnsiTheme="minorHAnsi" w:cs="Times New Roman"/>
          <w:sz w:val="24"/>
          <w:szCs w:val="24"/>
        </w:rPr>
        <w:t>-</w:t>
      </w:r>
      <w:r w:rsidR="00126CF2" w:rsidRPr="00DB395B">
        <w:rPr>
          <w:rFonts w:asciiTheme="minorHAnsi" w:eastAsia="Times New Roman" w:hAnsiTheme="minorHAnsi" w:cs="Times New Roman"/>
          <w:sz w:val="24"/>
          <w:szCs w:val="24"/>
        </w:rPr>
        <w:t>Utbilda och förbered studiehandledare</w:t>
      </w:r>
    </w:p>
    <w:p w14:paraId="6DD0C404" w14:textId="77777777" w:rsidR="00692A32" w:rsidRPr="00692A32" w:rsidRDefault="00692A32" w:rsidP="00DB395B">
      <w:pPr>
        <w:pStyle w:val="Normal1"/>
        <w:rPr>
          <w:rFonts w:asciiTheme="minorHAnsi" w:eastAsia="Times New Roman" w:hAnsiTheme="minorHAnsi" w:cs="Times New Roman"/>
          <w:sz w:val="24"/>
          <w:szCs w:val="24"/>
        </w:rPr>
      </w:pPr>
    </w:p>
    <w:p w14:paraId="3CD0A00F" w14:textId="565F485A" w:rsidR="00126CF2" w:rsidRPr="00DB395B" w:rsidRDefault="00DB395B" w:rsidP="00DB395B">
      <w:pPr>
        <w:pStyle w:val="Normal1"/>
        <w:contextualSpacing/>
        <w:rPr>
          <w:rFonts w:asciiTheme="minorHAnsi" w:hAnsiTheme="minorHAnsi"/>
          <w:sz w:val="24"/>
          <w:szCs w:val="24"/>
        </w:rPr>
      </w:pPr>
      <w:r w:rsidRPr="00DB395B">
        <w:rPr>
          <w:rFonts w:asciiTheme="minorHAnsi" w:hAnsiTheme="minorHAnsi"/>
          <w:sz w:val="24"/>
          <w:szCs w:val="24"/>
        </w:rPr>
        <w:t>-</w:t>
      </w:r>
      <w:r w:rsidR="00126CF2" w:rsidRPr="00DB395B">
        <w:rPr>
          <w:rFonts w:asciiTheme="minorHAnsi" w:hAnsiTheme="minorHAnsi"/>
          <w:sz w:val="24"/>
          <w:szCs w:val="24"/>
        </w:rPr>
        <w:t>Starta testverksamhet för studiehandledning “on-demand”</w:t>
      </w:r>
    </w:p>
    <w:p w14:paraId="2A992B21" w14:textId="77777777" w:rsidR="00126CF2" w:rsidRPr="00963CFF" w:rsidRDefault="00126CF2" w:rsidP="00126CF2">
      <w:pPr>
        <w:pStyle w:val="Normal1"/>
        <w:rPr>
          <w:rFonts w:asciiTheme="minorHAnsi" w:hAnsiTheme="minorHAnsi"/>
        </w:rPr>
      </w:pPr>
    </w:p>
    <w:p w14:paraId="511855FF" w14:textId="2B529E1F" w:rsidR="00126CF2" w:rsidRPr="00DB395B" w:rsidRDefault="00126CF2" w:rsidP="00126CF2">
      <w:pPr>
        <w:pStyle w:val="Normal1"/>
        <w:rPr>
          <w:rFonts w:asciiTheme="minorHAnsi" w:hAnsiTheme="minorHAnsi"/>
          <w:sz w:val="24"/>
          <w:szCs w:val="24"/>
        </w:rPr>
      </w:pPr>
      <w:r w:rsidRPr="00DB395B">
        <w:rPr>
          <w:rFonts w:asciiTheme="minorHAnsi" w:hAnsiTheme="minorHAnsi"/>
          <w:sz w:val="24"/>
          <w:szCs w:val="24"/>
        </w:rPr>
        <w:t>VT  2019</w:t>
      </w:r>
    </w:p>
    <w:p w14:paraId="22EE8913" w14:textId="77777777" w:rsidR="00DB395B" w:rsidRPr="00DB395B" w:rsidRDefault="00DB395B" w:rsidP="00126CF2">
      <w:pPr>
        <w:pStyle w:val="Normal1"/>
        <w:rPr>
          <w:rFonts w:asciiTheme="minorHAnsi" w:hAnsiTheme="minorHAnsi"/>
          <w:sz w:val="24"/>
          <w:szCs w:val="24"/>
        </w:rPr>
      </w:pPr>
    </w:p>
    <w:p w14:paraId="2DA7FCA4" w14:textId="3F5109B7" w:rsidR="00126CF2" w:rsidRPr="00DB395B" w:rsidRDefault="00DB395B" w:rsidP="00DB395B">
      <w:pPr>
        <w:pStyle w:val="Normal1"/>
        <w:contextualSpacing/>
        <w:rPr>
          <w:rFonts w:asciiTheme="minorHAnsi" w:hAnsiTheme="minorHAnsi"/>
          <w:sz w:val="24"/>
          <w:szCs w:val="24"/>
        </w:rPr>
      </w:pPr>
      <w:r w:rsidRPr="00DB395B">
        <w:rPr>
          <w:rFonts w:asciiTheme="minorHAnsi" w:eastAsia="Times New Roman" w:hAnsiTheme="minorHAnsi" w:cs="Times New Roman"/>
          <w:sz w:val="24"/>
          <w:szCs w:val="24"/>
        </w:rPr>
        <w:t>-</w:t>
      </w:r>
      <w:r w:rsidR="00126CF2" w:rsidRPr="00DB395B">
        <w:rPr>
          <w:rFonts w:asciiTheme="minorHAnsi" w:eastAsia="Times New Roman" w:hAnsiTheme="minorHAnsi" w:cs="Times New Roman"/>
          <w:sz w:val="24"/>
          <w:szCs w:val="24"/>
        </w:rPr>
        <w:t>Utforska möjlighet med en digital coach (AI) för studiehandledning</w:t>
      </w:r>
    </w:p>
    <w:p w14:paraId="2093F3BA" w14:textId="77777777" w:rsidR="00126CF2" w:rsidRPr="00963CFF" w:rsidRDefault="00126CF2" w:rsidP="00126CF2">
      <w:pPr>
        <w:pStyle w:val="Normal1"/>
        <w:rPr>
          <w:rFonts w:asciiTheme="minorHAnsi" w:eastAsia="Cambria" w:hAnsiTheme="minorHAnsi" w:cs="Cambria"/>
          <w:b/>
          <w:i/>
          <w:sz w:val="24"/>
          <w:szCs w:val="24"/>
          <w:highlight w:val="yellow"/>
        </w:rPr>
      </w:pPr>
      <w:r w:rsidRPr="00963CFF">
        <w:rPr>
          <w:rFonts w:asciiTheme="minorHAnsi" w:eastAsia="Cambria" w:hAnsiTheme="minorHAnsi" w:cs="Cambria"/>
          <w:b/>
          <w:i/>
          <w:sz w:val="24"/>
          <w:szCs w:val="24"/>
          <w:highlight w:val="yellow"/>
        </w:rPr>
        <w:t xml:space="preserve"> </w:t>
      </w:r>
    </w:p>
    <w:p w14:paraId="3075E348" w14:textId="7EE25FD3" w:rsidR="00126CF2" w:rsidRPr="00963CFF" w:rsidRDefault="00126CF2" w:rsidP="00126CF2">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Förväntade resultat</w:t>
      </w:r>
    </w:p>
    <w:p w14:paraId="359D0C03" w14:textId="0D0EA237" w:rsidR="00126CF2" w:rsidRPr="00963CFF" w:rsidRDefault="00126CF2" w:rsidP="00126CF2">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Förväntade resultat är att effektivisera och höja kvaliteten i fjärr- och distansundervisningen och att stärka likvärdigheten. Detta förväntas öka må</w:t>
      </w:r>
      <w:r w:rsidR="00DB395B">
        <w:rPr>
          <w:rFonts w:asciiTheme="minorHAnsi" w:eastAsia="Cambria" w:hAnsiTheme="minorHAnsi" w:cs="Cambria"/>
          <w:sz w:val="24"/>
          <w:szCs w:val="24"/>
        </w:rPr>
        <w:t xml:space="preserve">luppfyllelsen hos eleverna och </w:t>
      </w:r>
      <w:r w:rsidR="00D163D8">
        <w:rPr>
          <w:rFonts w:asciiTheme="minorHAnsi" w:eastAsia="Cambria" w:hAnsiTheme="minorHAnsi" w:cs="Cambria"/>
          <w:sz w:val="24"/>
          <w:szCs w:val="24"/>
        </w:rPr>
        <w:t>hos</w:t>
      </w:r>
      <w:r w:rsidRPr="00963CFF">
        <w:rPr>
          <w:rFonts w:asciiTheme="minorHAnsi" w:eastAsia="Cambria" w:hAnsiTheme="minorHAnsi" w:cs="Cambria"/>
          <w:sz w:val="24"/>
          <w:szCs w:val="24"/>
        </w:rPr>
        <w:t xml:space="preserve"> e</w:t>
      </w:r>
      <w:r w:rsidR="00D163D8">
        <w:rPr>
          <w:rFonts w:asciiTheme="minorHAnsi" w:eastAsia="Cambria" w:hAnsiTheme="minorHAnsi" w:cs="Cambria"/>
          <w:sz w:val="24"/>
          <w:szCs w:val="24"/>
        </w:rPr>
        <w:t xml:space="preserve">lever med problematisk frånvaro och </w:t>
      </w:r>
      <w:r w:rsidRPr="00963CFF">
        <w:rPr>
          <w:rFonts w:asciiTheme="minorHAnsi" w:eastAsia="Cambria" w:hAnsiTheme="minorHAnsi" w:cs="Cambria"/>
          <w:sz w:val="24"/>
          <w:szCs w:val="24"/>
        </w:rPr>
        <w:t>även öka den fysiska närvaron i skolan.</w:t>
      </w:r>
    </w:p>
    <w:p w14:paraId="64E2942C" w14:textId="77777777" w:rsidR="00126CF2" w:rsidRPr="00963CFF" w:rsidRDefault="00126CF2" w:rsidP="00126CF2">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 xml:space="preserve"> </w:t>
      </w:r>
    </w:p>
    <w:p w14:paraId="635B47F4" w14:textId="77777777" w:rsidR="00126CF2" w:rsidRPr="00963CFF" w:rsidRDefault="00126CF2" w:rsidP="00126CF2">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Budget</w:t>
      </w:r>
    </w:p>
    <w:p w14:paraId="3FE45207" w14:textId="77777777" w:rsidR="00126CF2" w:rsidRPr="00963CFF" w:rsidRDefault="00126CF2" w:rsidP="00126CF2">
      <w:pPr>
        <w:pStyle w:val="Normal1"/>
        <w:rPr>
          <w:rFonts w:asciiTheme="minorHAnsi" w:eastAsia="Cambria" w:hAnsiTheme="minorHAnsi" w:cs="Cambria"/>
          <w:b/>
          <w:i/>
          <w:sz w:val="24"/>
          <w:szCs w:val="24"/>
        </w:rPr>
      </w:pPr>
      <w:r w:rsidRPr="00963CFF">
        <w:rPr>
          <w:rFonts w:asciiTheme="minorHAnsi" w:eastAsia="Cambria" w:hAnsiTheme="minorHAnsi" w:cs="Cambria"/>
          <w:sz w:val="24"/>
          <w:szCs w:val="24"/>
        </w:rPr>
        <w:t>Text saknas här</w:t>
      </w:r>
    </w:p>
    <w:p w14:paraId="352BB015" w14:textId="77777777" w:rsidR="00126CF2" w:rsidRPr="00963CFF" w:rsidRDefault="00126CF2" w:rsidP="00126CF2">
      <w:pPr>
        <w:pStyle w:val="Normal1"/>
        <w:rPr>
          <w:rFonts w:asciiTheme="minorHAnsi" w:eastAsia="Cambria" w:hAnsiTheme="minorHAnsi" w:cs="Cambria"/>
          <w:b/>
          <w:i/>
          <w:sz w:val="24"/>
          <w:szCs w:val="24"/>
        </w:rPr>
      </w:pPr>
    </w:p>
    <w:p w14:paraId="680EF1CA" w14:textId="77777777" w:rsidR="00126CF2" w:rsidRDefault="00126CF2" w:rsidP="00126CF2">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Avstämning och dokumentation</w:t>
      </w:r>
    </w:p>
    <w:p w14:paraId="0B45B311" w14:textId="77777777" w:rsidR="00C530AA" w:rsidRDefault="00C530AA" w:rsidP="00C530AA">
      <w:pPr>
        <w:pStyle w:val="Normal1"/>
        <w:rPr>
          <w:rFonts w:asciiTheme="minorHAnsi" w:eastAsia="Cambria" w:hAnsiTheme="minorHAnsi" w:cs="Cambria"/>
          <w:b/>
          <w:i/>
          <w:sz w:val="24"/>
          <w:szCs w:val="24"/>
        </w:rPr>
      </w:pPr>
    </w:p>
    <w:p w14:paraId="205EBC42" w14:textId="35356F9E" w:rsidR="00126CF2" w:rsidRPr="00DE43CA" w:rsidRDefault="00126CF2" w:rsidP="00C530AA">
      <w:pPr>
        <w:pStyle w:val="Normal1"/>
        <w:rPr>
          <w:rFonts w:asciiTheme="minorHAnsi" w:eastAsia="Cambria" w:hAnsiTheme="minorHAnsi" w:cs="Cambria"/>
          <w:b/>
          <w:sz w:val="24"/>
          <w:szCs w:val="24"/>
        </w:rPr>
      </w:pPr>
      <w:r w:rsidRPr="00DE43CA">
        <w:rPr>
          <w:rFonts w:asciiTheme="minorHAnsi" w:eastAsia="Cambria" w:hAnsiTheme="minorHAnsi" w:cs="Cambria"/>
          <w:b/>
          <w:sz w:val="24"/>
          <w:szCs w:val="24"/>
        </w:rPr>
        <w:t>Problematisk frånvaro</w:t>
      </w:r>
    </w:p>
    <w:p w14:paraId="6D68FCB3" w14:textId="434FA6DC" w:rsidR="00126CF2" w:rsidRPr="00DE43CA" w:rsidRDefault="00DE43CA" w:rsidP="00DE43CA">
      <w:pPr>
        <w:pStyle w:val="Normal1"/>
        <w:rPr>
          <w:rFonts w:asciiTheme="minorHAnsi" w:eastAsia="Cambria" w:hAnsiTheme="minorHAnsi" w:cs="Cambria"/>
          <w:sz w:val="24"/>
          <w:szCs w:val="24"/>
        </w:rPr>
      </w:pPr>
      <w:r w:rsidRPr="00DE43CA">
        <w:rPr>
          <w:rFonts w:asciiTheme="minorHAnsi" w:eastAsia="Courier New" w:hAnsiTheme="minorHAnsi" w:cs="Courier New"/>
          <w:sz w:val="24"/>
          <w:szCs w:val="24"/>
        </w:rPr>
        <w:t>-</w:t>
      </w:r>
      <w:r w:rsidR="00126CF2" w:rsidRPr="00DE43CA">
        <w:rPr>
          <w:rFonts w:asciiTheme="minorHAnsi" w:eastAsia="Times New Roman" w:hAnsiTheme="minorHAnsi" w:cs="Times New Roman"/>
          <w:sz w:val="14"/>
          <w:szCs w:val="14"/>
        </w:rPr>
        <w:t xml:space="preserve"> </w:t>
      </w:r>
      <w:r w:rsidR="00126CF2" w:rsidRPr="00DE43CA">
        <w:rPr>
          <w:rFonts w:asciiTheme="minorHAnsi" w:eastAsia="Cambria" w:hAnsiTheme="minorHAnsi" w:cs="Cambria"/>
          <w:sz w:val="24"/>
          <w:szCs w:val="24"/>
        </w:rPr>
        <w:t>Avstämning på FDLIS en gång/ mån för representanter samt nätverksmöte en gång / termin för alla inblandade</w:t>
      </w:r>
    </w:p>
    <w:p w14:paraId="10D8B019" w14:textId="77777777" w:rsidR="00C530AA" w:rsidRDefault="00C530AA" w:rsidP="00C530AA">
      <w:pPr>
        <w:pStyle w:val="Normal1"/>
        <w:rPr>
          <w:rFonts w:asciiTheme="minorHAnsi" w:eastAsia="Times New Roman" w:hAnsiTheme="minorHAnsi" w:cs="Times New Roman"/>
          <w:sz w:val="14"/>
          <w:szCs w:val="14"/>
        </w:rPr>
      </w:pPr>
    </w:p>
    <w:p w14:paraId="6FB35F3A" w14:textId="0BF3538B" w:rsidR="00126CF2" w:rsidRPr="00DE43CA" w:rsidRDefault="00126CF2" w:rsidP="00C530AA">
      <w:pPr>
        <w:pStyle w:val="Normal1"/>
        <w:rPr>
          <w:rFonts w:asciiTheme="minorHAnsi" w:eastAsia="Cambria" w:hAnsiTheme="minorHAnsi" w:cs="Cambria"/>
          <w:b/>
          <w:sz w:val="24"/>
          <w:szCs w:val="24"/>
        </w:rPr>
      </w:pPr>
      <w:r w:rsidRPr="00DE43CA">
        <w:rPr>
          <w:rFonts w:asciiTheme="minorHAnsi" w:eastAsia="Cambria" w:hAnsiTheme="minorHAnsi" w:cs="Cambria"/>
          <w:b/>
          <w:sz w:val="24"/>
          <w:szCs w:val="24"/>
        </w:rPr>
        <w:t>Modersmål</w:t>
      </w:r>
    </w:p>
    <w:p w14:paraId="0BD64CDA" w14:textId="3424217F" w:rsidR="00DE43CA" w:rsidRPr="00DE43CA" w:rsidRDefault="00DE43CA" w:rsidP="00DE43CA">
      <w:pPr>
        <w:pStyle w:val="Normal1"/>
        <w:rPr>
          <w:rFonts w:asciiTheme="minorHAnsi" w:eastAsia="Cambria" w:hAnsiTheme="minorHAnsi" w:cs="Cambria"/>
          <w:sz w:val="24"/>
          <w:szCs w:val="24"/>
        </w:rPr>
      </w:pPr>
      <w:r w:rsidRPr="00DE43CA">
        <w:rPr>
          <w:rFonts w:asciiTheme="minorHAnsi" w:eastAsia="Courier New" w:hAnsiTheme="minorHAnsi" w:cs="Courier New"/>
          <w:sz w:val="24"/>
          <w:szCs w:val="24"/>
        </w:rPr>
        <w:t>-</w:t>
      </w:r>
      <w:r w:rsidR="00126CF2" w:rsidRPr="00DE43CA">
        <w:rPr>
          <w:rFonts w:asciiTheme="minorHAnsi" w:eastAsia="Cambria" w:hAnsiTheme="minorHAnsi" w:cs="Cambria"/>
          <w:sz w:val="24"/>
          <w:szCs w:val="24"/>
        </w:rPr>
        <w:t>Kontinuerlig avstämning mellan representanter för Båstad och Kungsbacka.</w:t>
      </w:r>
    </w:p>
    <w:p w14:paraId="374F0F5A" w14:textId="7A624B37" w:rsidR="00DE43CA" w:rsidRPr="00DE43CA" w:rsidRDefault="00DE43CA" w:rsidP="00DE43CA">
      <w:pPr>
        <w:pStyle w:val="Normal1"/>
        <w:rPr>
          <w:rFonts w:asciiTheme="minorHAnsi" w:eastAsia="Cambria" w:hAnsiTheme="minorHAnsi" w:cs="Cambria"/>
          <w:sz w:val="24"/>
          <w:szCs w:val="24"/>
        </w:rPr>
      </w:pPr>
      <w:r w:rsidRPr="00DE43CA">
        <w:rPr>
          <w:rFonts w:asciiTheme="minorHAnsi" w:eastAsia="Courier New" w:hAnsiTheme="minorHAnsi" w:cs="Courier New"/>
          <w:sz w:val="24"/>
          <w:szCs w:val="24"/>
        </w:rPr>
        <w:t>-</w:t>
      </w:r>
      <w:r w:rsidR="00126CF2" w:rsidRPr="00DE43CA">
        <w:rPr>
          <w:rFonts w:asciiTheme="minorHAnsi" w:eastAsia="Cambria" w:hAnsiTheme="minorHAnsi" w:cs="Cambria"/>
          <w:sz w:val="24"/>
          <w:szCs w:val="24"/>
        </w:rPr>
        <w:t>Gemensam introduktionsutbildning på Högskolan i Halmstad.</w:t>
      </w:r>
    </w:p>
    <w:p w14:paraId="6F0CC676" w14:textId="27EC6D26" w:rsidR="00DE43CA" w:rsidRPr="00DE43CA" w:rsidRDefault="00DE43CA" w:rsidP="00DE43CA">
      <w:pPr>
        <w:pStyle w:val="Normal1"/>
        <w:rPr>
          <w:rFonts w:asciiTheme="minorHAnsi" w:eastAsia="Cambria" w:hAnsiTheme="minorHAnsi" w:cs="Cambria"/>
          <w:sz w:val="24"/>
          <w:szCs w:val="24"/>
        </w:rPr>
      </w:pPr>
      <w:r w:rsidRPr="00DE43CA">
        <w:rPr>
          <w:rFonts w:asciiTheme="minorHAnsi" w:eastAsia="Courier New" w:hAnsiTheme="minorHAnsi" w:cs="Courier New"/>
          <w:sz w:val="24"/>
          <w:szCs w:val="24"/>
        </w:rPr>
        <w:t>-</w:t>
      </w:r>
      <w:r w:rsidR="00126CF2" w:rsidRPr="00DE43CA">
        <w:rPr>
          <w:rFonts w:asciiTheme="minorHAnsi" w:eastAsia="Cambria" w:hAnsiTheme="minorHAnsi" w:cs="Cambria"/>
          <w:sz w:val="24"/>
          <w:szCs w:val="24"/>
        </w:rPr>
        <w:t xml:space="preserve">Avstämning på FDLIS 1 gång/ mån för representanter samt nätverksmöte en gång / termin för alla inblandade. </w:t>
      </w:r>
    </w:p>
    <w:p w14:paraId="7B8884F5" w14:textId="75E92250" w:rsidR="00126CF2" w:rsidRPr="00DE43CA" w:rsidRDefault="00DE43CA" w:rsidP="00DE43CA">
      <w:pPr>
        <w:pStyle w:val="Normal1"/>
        <w:rPr>
          <w:rFonts w:asciiTheme="minorHAnsi" w:eastAsia="Cambria" w:hAnsiTheme="minorHAnsi" w:cs="Cambria"/>
          <w:b/>
          <w:sz w:val="24"/>
          <w:szCs w:val="24"/>
        </w:rPr>
      </w:pPr>
      <w:r w:rsidRPr="00DE43CA">
        <w:rPr>
          <w:rFonts w:asciiTheme="minorHAnsi" w:eastAsia="Courier New" w:hAnsiTheme="minorHAnsi" w:cs="Courier New"/>
          <w:sz w:val="24"/>
          <w:szCs w:val="24"/>
        </w:rPr>
        <w:t>-</w:t>
      </w:r>
      <w:r w:rsidR="00126CF2" w:rsidRPr="00DE43CA">
        <w:rPr>
          <w:rFonts w:asciiTheme="minorHAnsi" w:eastAsia="Cambria" w:hAnsiTheme="minorHAnsi" w:cs="Cambria"/>
          <w:sz w:val="24"/>
          <w:szCs w:val="24"/>
        </w:rPr>
        <w:t>Dokumentation sparas i projektets Drive</w:t>
      </w:r>
    </w:p>
    <w:p w14:paraId="3F619A33" w14:textId="77777777" w:rsidR="00126CF2" w:rsidRPr="00963CFF" w:rsidRDefault="00126CF2" w:rsidP="00126CF2">
      <w:pPr>
        <w:pStyle w:val="Normal1"/>
        <w:rPr>
          <w:rFonts w:asciiTheme="minorHAnsi" w:eastAsia="Cambria" w:hAnsiTheme="minorHAnsi" w:cs="Cambria"/>
          <w:b/>
          <w:i/>
          <w:sz w:val="24"/>
          <w:szCs w:val="24"/>
        </w:rPr>
      </w:pPr>
    </w:p>
    <w:p w14:paraId="1E655F49" w14:textId="77777777" w:rsidR="00126CF2" w:rsidRPr="00963CFF" w:rsidRDefault="00126CF2" w:rsidP="00126CF2">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Uppföljning och analys</w:t>
      </w:r>
    </w:p>
    <w:p w14:paraId="3205354F" w14:textId="77777777" w:rsidR="00126CF2" w:rsidRPr="00963CFF" w:rsidRDefault="00126CF2" w:rsidP="00126CF2">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 xml:space="preserve">Att tillsammans med forskare ta fram bra sätt att utvärdera fokusområdet och implementera i pågående projekt/verksamhet. </w:t>
      </w:r>
    </w:p>
    <w:p w14:paraId="2BCF12B7" w14:textId="77777777" w:rsidR="00126CF2" w:rsidRPr="00963CFF" w:rsidRDefault="00126CF2" w:rsidP="00126CF2">
      <w:pPr>
        <w:pStyle w:val="Normal1"/>
        <w:rPr>
          <w:rFonts w:asciiTheme="minorHAnsi" w:eastAsia="Cambria" w:hAnsiTheme="minorHAnsi" w:cs="Cambria"/>
          <w:sz w:val="24"/>
          <w:szCs w:val="24"/>
        </w:rPr>
      </w:pPr>
    </w:p>
    <w:p w14:paraId="258DBC04" w14:textId="77777777" w:rsidR="00126CF2" w:rsidRPr="00DE43CA" w:rsidRDefault="00126CF2" w:rsidP="00126CF2">
      <w:pPr>
        <w:pStyle w:val="Rubrik"/>
        <w:jc w:val="both"/>
        <w:rPr>
          <w:rFonts w:asciiTheme="minorHAnsi" w:hAnsiTheme="minorHAnsi"/>
          <w:b/>
          <w:sz w:val="24"/>
          <w:szCs w:val="24"/>
        </w:rPr>
      </w:pPr>
      <w:bookmarkStart w:id="9" w:name="_bwz0npd69dzq" w:colFirst="0" w:colLast="0"/>
      <w:bookmarkEnd w:id="9"/>
      <w:r w:rsidRPr="00DE43CA">
        <w:rPr>
          <w:rFonts w:asciiTheme="minorHAnsi" w:hAnsiTheme="minorHAnsi"/>
          <w:b/>
          <w:sz w:val="24"/>
          <w:szCs w:val="24"/>
        </w:rPr>
        <w:t>4.2 Utveckla undervisningens kvalitet</w:t>
      </w:r>
    </w:p>
    <w:p w14:paraId="4972B540" w14:textId="77777777" w:rsidR="00126CF2" w:rsidRPr="00DE43CA" w:rsidRDefault="00126CF2" w:rsidP="00126CF2">
      <w:pPr>
        <w:pStyle w:val="Rubrik1"/>
        <w:rPr>
          <w:rFonts w:asciiTheme="minorHAnsi" w:hAnsiTheme="minorHAnsi"/>
          <w:b/>
          <w:sz w:val="24"/>
          <w:szCs w:val="24"/>
        </w:rPr>
      </w:pPr>
      <w:bookmarkStart w:id="10" w:name="_fok3rozat1lc" w:colFirst="0" w:colLast="0"/>
      <w:bookmarkEnd w:id="10"/>
      <w:r w:rsidRPr="00DE43CA">
        <w:rPr>
          <w:rFonts w:asciiTheme="minorHAnsi" w:hAnsiTheme="minorHAnsi"/>
          <w:b/>
          <w:sz w:val="24"/>
          <w:szCs w:val="24"/>
        </w:rPr>
        <w:t>Syfte och inriktning</w:t>
      </w:r>
    </w:p>
    <w:p w14:paraId="50A0433F" w14:textId="5D2080AD" w:rsidR="00126CF2" w:rsidRPr="00C530AA" w:rsidRDefault="00126CF2" w:rsidP="00126CF2">
      <w:pPr>
        <w:pStyle w:val="Normal1"/>
        <w:rPr>
          <w:rFonts w:asciiTheme="minorHAnsi" w:eastAsia="Cambria" w:hAnsiTheme="minorHAnsi" w:cs="Cambria"/>
          <w:sz w:val="24"/>
          <w:szCs w:val="24"/>
        </w:rPr>
      </w:pPr>
      <w:r w:rsidRPr="00C530AA">
        <w:rPr>
          <w:rFonts w:asciiTheme="minorHAnsi" w:eastAsia="Cambria" w:hAnsiTheme="minorHAnsi" w:cs="Cambria"/>
          <w:sz w:val="24"/>
          <w:szCs w:val="24"/>
        </w:rPr>
        <w:t>Syftet är att undersöka och utveckla undervisninge</w:t>
      </w:r>
      <w:r w:rsidR="00C530AA">
        <w:rPr>
          <w:rFonts w:asciiTheme="minorHAnsi" w:eastAsia="Cambria" w:hAnsiTheme="minorHAnsi" w:cs="Cambria"/>
          <w:sz w:val="24"/>
          <w:szCs w:val="24"/>
        </w:rPr>
        <w:t>n med stöd av digitala resurser samt</w:t>
      </w:r>
      <w:r w:rsidRPr="00C530AA">
        <w:rPr>
          <w:rFonts w:asciiTheme="minorHAnsi" w:eastAsia="Cambria" w:hAnsiTheme="minorHAnsi" w:cs="Cambria"/>
          <w:sz w:val="24"/>
          <w:szCs w:val="24"/>
        </w:rPr>
        <w:t xml:space="preserve"> att utforska hur lärarens roll påverkas</w:t>
      </w:r>
      <w:r w:rsidR="00C530AA">
        <w:rPr>
          <w:rFonts w:asciiTheme="minorHAnsi" w:eastAsia="Cambria" w:hAnsiTheme="minorHAnsi" w:cs="Cambria"/>
          <w:sz w:val="24"/>
          <w:szCs w:val="24"/>
        </w:rPr>
        <w:t>.</w:t>
      </w:r>
      <w:r w:rsidRPr="00C530AA">
        <w:rPr>
          <w:rFonts w:asciiTheme="minorHAnsi" w:eastAsia="Cambria" w:hAnsiTheme="minorHAnsi" w:cs="Cambria"/>
          <w:sz w:val="24"/>
          <w:szCs w:val="24"/>
        </w:rPr>
        <w:t xml:space="preserve"> </w:t>
      </w:r>
      <w:r w:rsidR="00C530AA">
        <w:rPr>
          <w:rFonts w:asciiTheme="minorHAnsi" w:eastAsia="Cambria" w:hAnsiTheme="minorHAnsi" w:cs="Cambria"/>
          <w:sz w:val="24"/>
          <w:szCs w:val="24"/>
        </w:rPr>
        <w:t>På detta sätt undersöks</w:t>
      </w:r>
      <w:r w:rsidRPr="00C530AA">
        <w:rPr>
          <w:rFonts w:asciiTheme="minorHAnsi" w:eastAsia="Cambria" w:hAnsiTheme="minorHAnsi" w:cs="Cambria"/>
          <w:sz w:val="24"/>
          <w:szCs w:val="24"/>
        </w:rPr>
        <w:t xml:space="preserve"> vilka effekter digitalisering </w:t>
      </w:r>
      <w:r w:rsidR="00C530AA">
        <w:rPr>
          <w:rFonts w:asciiTheme="minorHAnsi" w:eastAsia="Cambria" w:hAnsiTheme="minorHAnsi" w:cs="Cambria"/>
          <w:sz w:val="24"/>
          <w:szCs w:val="24"/>
        </w:rPr>
        <w:t>har</w:t>
      </w:r>
      <w:r w:rsidRPr="00C530AA">
        <w:rPr>
          <w:rFonts w:asciiTheme="minorHAnsi" w:eastAsia="Cambria" w:hAnsiTheme="minorHAnsi" w:cs="Cambria"/>
          <w:sz w:val="24"/>
          <w:szCs w:val="24"/>
        </w:rPr>
        <w:t xml:space="preserve"> för barn/elevers lärande och resultatutveckling. Inriktningen innebär att arbeta med praktiknära problem och frågeställningar som utgår från verksamheternas gemensamma behov</w:t>
      </w:r>
      <w:r w:rsidR="00DE43CA" w:rsidRPr="00C530AA">
        <w:rPr>
          <w:rFonts w:asciiTheme="minorHAnsi" w:eastAsia="Cambria" w:hAnsiTheme="minorHAnsi" w:cs="Cambria"/>
          <w:sz w:val="24"/>
          <w:szCs w:val="24"/>
        </w:rPr>
        <w:t>.</w:t>
      </w:r>
      <w:r w:rsidRPr="00C530AA">
        <w:rPr>
          <w:rFonts w:asciiTheme="minorHAnsi" w:eastAsia="Cambria" w:hAnsiTheme="minorHAnsi" w:cs="Cambria"/>
          <w:sz w:val="24"/>
          <w:szCs w:val="24"/>
        </w:rPr>
        <w:t xml:space="preserve"> </w:t>
      </w:r>
      <w:r w:rsidR="00DE43CA" w:rsidRPr="00C530AA">
        <w:rPr>
          <w:rFonts w:asciiTheme="minorHAnsi" w:eastAsia="Cambria" w:hAnsiTheme="minorHAnsi" w:cs="Cambria"/>
          <w:sz w:val="24"/>
          <w:szCs w:val="24"/>
        </w:rPr>
        <w:t xml:space="preserve">Detta sker genom att </w:t>
      </w:r>
      <w:r w:rsidRPr="00C530AA">
        <w:rPr>
          <w:rFonts w:asciiTheme="minorHAnsi" w:eastAsia="Cambria" w:hAnsiTheme="minorHAnsi" w:cs="Cambria"/>
          <w:sz w:val="24"/>
          <w:szCs w:val="24"/>
        </w:rPr>
        <w:t xml:space="preserve">tillsammans med högskola/region sträva efter att skapa ny och unik kunskap om digitaliseringens möjligheter och utmaningar samt att stödja utveckling inom dessa områden. </w:t>
      </w:r>
    </w:p>
    <w:p w14:paraId="2F40B06A" w14:textId="77777777" w:rsidR="00126CF2" w:rsidRPr="00DE43CA" w:rsidRDefault="00126CF2" w:rsidP="00126CF2">
      <w:pPr>
        <w:pStyle w:val="Rubrik1"/>
        <w:rPr>
          <w:rFonts w:asciiTheme="minorHAnsi" w:hAnsiTheme="minorHAnsi"/>
          <w:b/>
          <w:sz w:val="24"/>
          <w:szCs w:val="24"/>
        </w:rPr>
      </w:pPr>
      <w:bookmarkStart w:id="11" w:name="_1png5da0x5gr" w:colFirst="0" w:colLast="0"/>
      <w:bookmarkEnd w:id="11"/>
      <w:r w:rsidRPr="00DE43CA">
        <w:rPr>
          <w:rFonts w:asciiTheme="minorHAnsi" w:hAnsiTheme="minorHAnsi"/>
          <w:b/>
          <w:sz w:val="24"/>
          <w:szCs w:val="24"/>
        </w:rPr>
        <w:t>Målgrupp</w:t>
      </w:r>
    </w:p>
    <w:p w14:paraId="5FBC94E5" w14:textId="77777777" w:rsidR="00126CF2" w:rsidRPr="00BA1359" w:rsidRDefault="00126CF2" w:rsidP="00126CF2">
      <w:pPr>
        <w:pStyle w:val="Normal1"/>
        <w:rPr>
          <w:rFonts w:asciiTheme="minorHAnsi" w:eastAsia="Cambria" w:hAnsiTheme="minorHAnsi" w:cs="Cambria"/>
          <w:sz w:val="24"/>
          <w:szCs w:val="24"/>
        </w:rPr>
      </w:pPr>
      <w:r w:rsidRPr="00BA1359">
        <w:rPr>
          <w:rFonts w:asciiTheme="minorHAnsi" w:eastAsia="Cambria" w:hAnsiTheme="minorHAnsi" w:cs="Cambria"/>
          <w:sz w:val="24"/>
          <w:szCs w:val="24"/>
        </w:rPr>
        <w:t>Alla verksamma ledare och lärare inom skolväsendet.</w:t>
      </w:r>
    </w:p>
    <w:p w14:paraId="60A8EC7B" w14:textId="77777777" w:rsidR="00126CF2" w:rsidRPr="00DE43CA" w:rsidRDefault="00126CF2" w:rsidP="00126CF2">
      <w:pPr>
        <w:pStyle w:val="Rubrik1"/>
        <w:rPr>
          <w:rFonts w:asciiTheme="minorHAnsi" w:hAnsiTheme="minorHAnsi"/>
          <w:b/>
          <w:sz w:val="24"/>
          <w:szCs w:val="24"/>
        </w:rPr>
      </w:pPr>
      <w:bookmarkStart w:id="12" w:name="_1pc8imhh3woe" w:colFirst="0" w:colLast="0"/>
      <w:bookmarkEnd w:id="12"/>
      <w:r w:rsidRPr="00DE43CA">
        <w:rPr>
          <w:rFonts w:asciiTheme="minorHAnsi" w:hAnsiTheme="minorHAnsi"/>
          <w:b/>
          <w:sz w:val="24"/>
          <w:szCs w:val="24"/>
        </w:rPr>
        <w:t>Aktiviteter</w:t>
      </w:r>
    </w:p>
    <w:p w14:paraId="4B851BFA" w14:textId="48F68C19" w:rsidR="00126CF2" w:rsidRPr="00C530AA" w:rsidRDefault="00126CF2" w:rsidP="00126CF2">
      <w:pPr>
        <w:pStyle w:val="Normal1"/>
        <w:rPr>
          <w:rFonts w:asciiTheme="minorHAnsi" w:eastAsia="Cambria" w:hAnsiTheme="minorHAnsi" w:cs="Cambria"/>
          <w:sz w:val="24"/>
          <w:szCs w:val="24"/>
        </w:rPr>
      </w:pPr>
      <w:r w:rsidRPr="00C530AA">
        <w:rPr>
          <w:rFonts w:asciiTheme="minorHAnsi" w:eastAsia="Cambria" w:hAnsiTheme="minorHAnsi" w:cs="Cambria"/>
          <w:sz w:val="24"/>
          <w:szCs w:val="24"/>
        </w:rPr>
        <w:t>Inom detta område</w:t>
      </w:r>
      <w:r w:rsidR="00C530AA">
        <w:rPr>
          <w:rFonts w:asciiTheme="minorHAnsi" w:eastAsia="Cambria" w:hAnsiTheme="minorHAnsi" w:cs="Cambria"/>
          <w:sz w:val="24"/>
          <w:szCs w:val="24"/>
        </w:rPr>
        <w:t xml:space="preserve"> drivs</w:t>
      </w:r>
      <w:r w:rsidRPr="00C530AA">
        <w:rPr>
          <w:rFonts w:asciiTheme="minorHAnsi" w:eastAsia="Cambria" w:hAnsiTheme="minorHAnsi" w:cs="Cambria"/>
          <w:sz w:val="24"/>
          <w:szCs w:val="24"/>
        </w:rPr>
        <w:t xml:space="preserve"> aktiviteter i form av utvecklingsprojekt och forskning. Mer konkret kan praktiknära forskning bedrivas, där lärare och forskare tillsammans arbetar med att utforska, utveckla och förbättra undervisning och lärande i det digitala klassrummet. Här är kollegialt, kollaborativt lärande en aspekt. Aktiviteterna karaktäriseras av att kartlägga, pröva, värdera och analysera olika modeller för en digitaliserad undervisning. Utifrån denna process ges lärare möjlighet att designa undervisningsmetoder som med hjälp av digitala lärresurser främjar elevers lärprocesser.</w:t>
      </w:r>
    </w:p>
    <w:p w14:paraId="4C8F11DF" w14:textId="77777777" w:rsidR="00126CF2" w:rsidRPr="00963CFF" w:rsidRDefault="00126CF2" w:rsidP="00126CF2">
      <w:pPr>
        <w:pStyle w:val="Rubrik2"/>
        <w:rPr>
          <w:rFonts w:asciiTheme="minorHAnsi" w:hAnsiTheme="minorHAnsi"/>
        </w:rPr>
      </w:pPr>
      <w:bookmarkStart w:id="13" w:name="_gjdb8hejov0u" w:colFirst="0" w:colLast="0"/>
      <w:bookmarkEnd w:id="13"/>
      <w:r w:rsidRPr="00963CFF">
        <w:rPr>
          <w:rFonts w:asciiTheme="minorHAnsi" w:hAnsiTheme="minorHAnsi"/>
        </w:rPr>
        <w:t>4.2.1 Ämnesdidaktiskt utveckling</w:t>
      </w:r>
    </w:p>
    <w:p w14:paraId="27AD7FDD" w14:textId="6923E5A5" w:rsidR="00126CF2" w:rsidRPr="00692A32" w:rsidRDefault="00126CF2" w:rsidP="00126CF2">
      <w:pPr>
        <w:pStyle w:val="Normal1"/>
        <w:rPr>
          <w:rFonts w:asciiTheme="minorHAnsi" w:hAnsiTheme="minorHAnsi"/>
          <w:sz w:val="24"/>
          <w:szCs w:val="24"/>
        </w:rPr>
      </w:pPr>
      <w:r w:rsidRPr="00692A32">
        <w:rPr>
          <w:rFonts w:asciiTheme="minorHAnsi" w:hAnsiTheme="minorHAnsi"/>
          <w:sz w:val="24"/>
          <w:szCs w:val="24"/>
        </w:rPr>
        <w:t>Att utifrån det arbete som bedrivs i våra kommuner utforska och utveckla digitaliseringens möjligheter att stärka kvaliteten i undervisningen. Med hjälp av olika metoder som används idag, till exempel learning study, filmning, lesson study, hur ser möjligheterna ut framöver?</w:t>
      </w:r>
      <w:r w:rsidR="003C184F" w:rsidRPr="00692A32">
        <w:rPr>
          <w:rFonts w:asciiTheme="minorHAnsi" w:hAnsiTheme="minorHAnsi"/>
          <w:sz w:val="24"/>
          <w:szCs w:val="24"/>
        </w:rPr>
        <w:t xml:space="preserve"> (</w:t>
      </w:r>
      <w:r w:rsidR="003C184F" w:rsidRPr="00692A32">
        <w:rPr>
          <w:rFonts w:asciiTheme="minorHAnsi" w:hAnsiTheme="minorHAnsi"/>
          <w:color w:val="000000"/>
          <w:sz w:val="24"/>
          <w:szCs w:val="24"/>
        </w:rPr>
        <w:t>Definitioner av begreppen finns genom länken http://ls.idpp.gu.se/?page_id=17)</w:t>
      </w:r>
    </w:p>
    <w:p w14:paraId="460F11AF" w14:textId="77777777" w:rsidR="00126CF2" w:rsidRPr="00963CFF" w:rsidRDefault="00126CF2" w:rsidP="00126CF2">
      <w:pPr>
        <w:pStyle w:val="Normal1"/>
        <w:rPr>
          <w:rFonts w:asciiTheme="minorHAnsi" w:hAnsiTheme="minorHAnsi"/>
        </w:rPr>
      </w:pPr>
    </w:p>
    <w:p w14:paraId="4B263C97" w14:textId="77777777"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Förslag på frågeställningar för forsknings- och utvecklingsprojekt:</w:t>
      </w:r>
    </w:p>
    <w:p w14:paraId="14EF5AC7" w14:textId="3B051C39" w:rsidR="00126CF2" w:rsidRPr="00692A32" w:rsidRDefault="003C184F" w:rsidP="003C184F">
      <w:pPr>
        <w:pStyle w:val="Normal1"/>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Utifrån exempelvis formativt arbetssätt – vilket stöd kan digitala lärresurser vara i detta?</w:t>
      </w:r>
    </w:p>
    <w:p w14:paraId="3D7A49AD" w14:textId="4E18883A" w:rsidR="00126CF2" w:rsidRPr="00692A32" w:rsidRDefault="003C184F" w:rsidP="003C184F">
      <w:pPr>
        <w:pStyle w:val="Normal1"/>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Vilken betydelse har val av teknik/metod/lärresurs för elevens språkutveckling?</w:t>
      </w:r>
    </w:p>
    <w:p w14:paraId="17695355" w14:textId="1E2F0AE4" w:rsidR="00126CF2" w:rsidRPr="00692A32" w:rsidRDefault="003C184F" w:rsidP="003C184F">
      <w:pPr>
        <w:pStyle w:val="Normal1"/>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Hur ser en lämplig progression kring digital kompetens ut för våra barn/elever???</w:t>
      </w:r>
    </w:p>
    <w:p w14:paraId="3EAEA36B" w14:textId="0DC17CEF" w:rsidR="00126CF2" w:rsidRPr="00692A32" w:rsidRDefault="003C184F" w:rsidP="003C184F">
      <w:pPr>
        <w:pStyle w:val="Normal1"/>
        <w:pBdr>
          <w:top w:val="nil"/>
          <w:left w:val="nil"/>
          <w:bottom w:val="nil"/>
          <w:right w:val="nil"/>
          <w:between w:val="nil"/>
        </w:pBdr>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Ta fram och testa teknik för att identifiera kritiska aspekter i Ä</w:t>
      </w:r>
      <w:r w:rsidRPr="00692A32">
        <w:rPr>
          <w:rFonts w:asciiTheme="minorHAnsi" w:eastAsia="Cambria" w:hAnsiTheme="minorHAnsi" w:cs="Cambria"/>
          <w:sz w:val="24"/>
          <w:szCs w:val="24"/>
        </w:rPr>
        <w:t>mnesdidaktiskt kollegie</w:t>
      </w:r>
      <w:r w:rsidR="00126CF2" w:rsidRPr="00692A32">
        <w:rPr>
          <w:rFonts w:asciiTheme="minorHAnsi" w:eastAsia="Cambria" w:hAnsiTheme="minorHAnsi" w:cs="Cambria"/>
          <w:sz w:val="24"/>
          <w:szCs w:val="24"/>
        </w:rPr>
        <w:t>-arbetet med fokus på hur eleven uppfattar undervisningen.</w:t>
      </w:r>
    </w:p>
    <w:p w14:paraId="4CC01AE9" w14:textId="17FF595F" w:rsidR="00126CF2" w:rsidRPr="00692A32" w:rsidRDefault="00A61DC7" w:rsidP="00A61DC7">
      <w:pPr>
        <w:pStyle w:val="Normal1"/>
        <w:pBdr>
          <w:top w:val="nil"/>
          <w:left w:val="nil"/>
          <w:bottom w:val="nil"/>
          <w:right w:val="nil"/>
          <w:between w:val="nil"/>
        </w:pBdr>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Ta fram och testa teknik för att säkerställa att eleverna verkligen har förstått. Viktigt att belysa vad eleven ser, säger och gör. Använda tekniken för att få ett elevperspektiv på inlärningssituationen.</w:t>
      </w:r>
    </w:p>
    <w:p w14:paraId="00D52AB9" w14:textId="3A144F8E" w:rsidR="00126CF2" w:rsidRPr="00692A32" w:rsidRDefault="00A61DC7" w:rsidP="00A61DC7">
      <w:pPr>
        <w:pStyle w:val="Normal1"/>
        <w:pBdr>
          <w:top w:val="nil"/>
          <w:left w:val="nil"/>
          <w:bottom w:val="nil"/>
          <w:right w:val="nil"/>
          <w:between w:val="nil"/>
        </w:pBdr>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Testa och ta fram teknik för öppna lektioner som möjliggör professionellt lärande där lärare lär tillsammans utan vara på samma fysiska plats.</w:t>
      </w:r>
    </w:p>
    <w:p w14:paraId="0CD4B907" w14:textId="383CBD59" w:rsidR="00126CF2" w:rsidRPr="00692A32" w:rsidRDefault="00A61DC7" w:rsidP="00A61DC7">
      <w:pPr>
        <w:pStyle w:val="Normal1"/>
        <w:pBdr>
          <w:top w:val="nil"/>
          <w:left w:val="nil"/>
          <w:bottom w:val="nil"/>
          <w:right w:val="nil"/>
          <w:between w:val="nil"/>
        </w:pBdr>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Den fysiska lärmiljöns betydelse för undervisningen och lärandet i en digital kontext. (Utvecklande lärmiljöer FBG)</w:t>
      </w:r>
    </w:p>
    <w:p w14:paraId="57CAEF66" w14:textId="77777777" w:rsidR="00126CF2" w:rsidRPr="003C184F" w:rsidRDefault="00126CF2" w:rsidP="00126CF2">
      <w:pPr>
        <w:pStyle w:val="Normal1"/>
        <w:pBdr>
          <w:top w:val="nil"/>
          <w:left w:val="nil"/>
          <w:bottom w:val="nil"/>
          <w:right w:val="nil"/>
          <w:between w:val="nil"/>
        </w:pBdr>
        <w:ind w:left="360" w:hanging="360"/>
        <w:rPr>
          <w:rFonts w:asciiTheme="minorHAnsi" w:hAnsiTheme="minorHAnsi"/>
        </w:rPr>
      </w:pPr>
    </w:p>
    <w:p w14:paraId="1F4F07B1" w14:textId="77777777" w:rsidR="00126CF2" w:rsidRPr="003C184F" w:rsidRDefault="00126CF2" w:rsidP="00126CF2">
      <w:pPr>
        <w:pStyle w:val="Rubrik2"/>
        <w:rPr>
          <w:rFonts w:asciiTheme="minorHAnsi" w:hAnsiTheme="minorHAnsi"/>
        </w:rPr>
      </w:pPr>
      <w:bookmarkStart w:id="14" w:name="_pk8c4zrczaoj" w:colFirst="0" w:colLast="0"/>
      <w:bookmarkEnd w:id="14"/>
      <w:r w:rsidRPr="003C184F">
        <w:rPr>
          <w:rFonts w:asciiTheme="minorHAnsi" w:hAnsiTheme="minorHAnsi"/>
        </w:rPr>
        <w:t>4.2.2 Pröva, värdera och analysera digitala lärresurser (läromedel?)</w:t>
      </w:r>
    </w:p>
    <w:p w14:paraId="35E6D530" w14:textId="77777777" w:rsidR="00126CF2" w:rsidRPr="00692A32" w:rsidRDefault="00126CF2" w:rsidP="00126CF2">
      <w:pPr>
        <w:pStyle w:val="Normal1"/>
        <w:rPr>
          <w:rFonts w:asciiTheme="minorHAnsi" w:hAnsiTheme="minorHAnsi"/>
          <w:sz w:val="24"/>
          <w:szCs w:val="24"/>
        </w:rPr>
      </w:pPr>
      <w:r w:rsidRPr="00692A32">
        <w:rPr>
          <w:rFonts w:asciiTheme="minorHAnsi" w:hAnsiTheme="minorHAnsi"/>
          <w:sz w:val="24"/>
          <w:szCs w:val="24"/>
        </w:rPr>
        <w:t>Ingress kommer...</w:t>
      </w:r>
    </w:p>
    <w:p w14:paraId="738D5BA4" w14:textId="77777777"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Förslag på frågeställningar för forsknings- och utvecklingsprojekt:</w:t>
      </w:r>
    </w:p>
    <w:p w14:paraId="11018E2E" w14:textId="58076921" w:rsidR="00126CF2" w:rsidRPr="00692A32" w:rsidRDefault="00A61DC7" w:rsidP="00A61DC7">
      <w:pPr>
        <w:pStyle w:val="Normal1"/>
        <w:contextualSpacing/>
        <w:rPr>
          <w:rFonts w:asciiTheme="minorHAnsi" w:hAnsiTheme="minorHAnsi"/>
          <w:sz w:val="24"/>
          <w:szCs w:val="24"/>
        </w:rPr>
      </w:pPr>
      <w:r w:rsidRPr="00692A32">
        <w:rPr>
          <w:rFonts w:asciiTheme="minorHAnsi" w:eastAsia="Times New Roman" w:hAnsiTheme="minorHAnsi" w:cs="Times New Roman"/>
          <w:sz w:val="24"/>
          <w:szCs w:val="24"/>
        </w:rPr>
        <w:t>-</w:t>
      </w:r>
      <w:r w:rsidR="00126CF2" w:rsidRPr="00692A32">
        <w:rPr>
          <w:rFonts w:asciiTheme="minorHAnsi" w:eastAsia="Cambria" w:hAnsiTheme="minorHAnsi" w:cs="Cambria"/>
          <w:sz w:val="24"/>
          <w:szCs w:val="24"/>
        </w:rPr>
        <w:t>Vilken betydelse har val av digital lärresurs för resultatet av undervisningen, hur uppfattar elever undervisningen?</w:t>
      </w:r>
    </w:p>
    <w:p w14:paraId="03B827E6" w14:textId="2F590B47" w:rsidR="00126CF2" w:rsidRPr="00692A32" w:rsidRDefault="00A61DC7" w:rsidP="00A61DC7">
      <w:pPr>
        <w:pStyle w:val="Normal1"/>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Hur mycket kan vi som beställare påverka utvecklingen av lärresurser utifrån forskningsresultat?</w:t>
      </w:r>
    </w:p>
    <w:p w14:paraId="4ADF43F9" w14:textId="0612790A" w:rsidR="00126CF2" w:rsidRPr="00692A32" w:rsidRDefault="00A61DC7" w:rsidP="00A61DC7">
      <w:pPr>
        <w:pStyle w:val="Normal1"/>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Hur tar vi fram kravställning för digitala läromedel och tjänster, där professionen ställer kraven utifrån hur lärandet fungerar?</w:t>
      </w:r>
    </w:p>
    <w:p w14:paraId="723F81BE" w14:textId="0DBA2ABC" w:rsidR="00126CF2" w:rsidRPr="00692A32" w:rsidRDefault="00A61DC7" w:rsidP="00A61DC7">
      <w:pPr>
        <w:pStyle w:val="Normal1"/>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På vilket sätt kan läromedelsleverantörer, forskare och lärare engageras i gemensamma utvecklingsprojekt?</w:t>
      </w:r>
    </w:p>
    <w:p w14:paraId="09615182" w14:textId="3A062751" w:rsidR="00126CF2" w:rsidRPr="00692A32" w:rsidRDefault="00A61DC7" w:rsidP="00A61DC7">
      <w:pPr>
        <w:pStyle w:val="Normal1"/>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Påverkas elevers inställning till ämnet?</w:t>
      </w:r>
    </w:p>
    <w:p w14:paraId="7580A8E3" w14:textId="191F3109" w:rsidR="00126CF2" w:rsidRPr="00692A32" w:rsidRDefault="00A61DC7" w:rsidP="00A61DC7">
      <w:pPr>
        <w:pStyle w:val="Normal1"/>
        <w:pBdr>
          <w:top w:val="nil"/>
          <w:left w:val="nil"/>
          <w:bottom w:val="nil"/>
          <w:right w:val="nil"/>
          <w:between w:val="nil"/>
        </w:pBdr>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Påverkas lärares möjligheter att utveckla undervisningen utifrån elevernas behov?</w:t>
      </w:r>
    </w:p>
    <w:p w14:paraId="63DC034D" w14:textId="5CA8DB3E" w:rsidR="00126CF2" w:rsidRPr="00692A32" w:rsidRDefault="00A61DC7" w:rsidP="00A61DC7">
      <w:pPr>
        <w:pStyle w:val="Normal1"/>
        <w:pBdr>
          <w:top w:val="nil"/>
          <w:left w:val="nil"/>
          <w:bottom w:val="nil"/>
          <w:right w:val="nil"/>
          <w:between w:val="nil"/>
        </w:pBdr>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Vilken betydelse har val av digital lärresurs för elevers resultatutveckling?</w:t>
      </w:r>
    </w:p>
    <w:p w14:paraId="0A777E1D" w14:textId="54EFC379" w:rsidR="00126CF2" w:rsidRPr="00692A32" w:rsidRDefault="00A61DC7" w:rsidP="00A61DC7">
      <w:pPr>
        <w:pStyle w:val="Normal1"/>
        <w:pBdr>
          <w:top w:val="nil"/>
          <w:left w:val="nil"/>
          <w:bottom w:val="nil"/>
          <w:right w:val="nil"/>
          <w:between w:val="nil"/>
        </w:pBdr>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Hur påverkar det lärares undervisning?</w:t>
      </w:r>
    </w:p>
    <w:p w14:paraId="6899BD60" w14:textId="77777777" w:rsidR="00126CF2" w:rsidRPr="003C184F" w:rsidRDefault="00126CF2" w:rsidP="00126CF2">
      <w:pPr>
        <w:pStyle w:val="Rubrik2"/>
        <w:rPr>
          <w:rFonts w:asciiTheme="minorHAnsi" w:hAnsiTheme="minorHAnsi"/>
        </w:rPr>
      </w:pPr>
      <w:bookmarkStart w:id="15" w:name="_96ndx8ydwbm" w:colFirst="0" w:colLast="0"/>
      <w:bookmarkEnd w:id="15"/>
      <w:r w:rsidRPr="003C184F">
        <w:rPr>
          <w:rFonts w:asciiTheme="minorHAnsi" w:hAnsiTheme="minorHAnsi"/>
        </w:rPr>
        <w:t>4.2.3 Spelifieringens möjligheter att utveckla undervisningen</w:t>
      </w:r>
    </w:p>
    <w:p w14:paraId="6D02EA95" w14:textId="77777777" w:rsidR="00126CF2" w:rsidRPr="00692A32" w:rsidRDefault="00126CF2" w:rsidP="00126CF2">
      <w:pPr>
        <w:pStyle w:val="Normal1"/>
        <w:rPr>
          <w:rFonts w:asciiTheme="minorHAnsi" w:hAnsiTheme="minorHAnsi"/>
          <w:sz w:val="24"/>
          <w:szCs w:val="24"/>
        </w:rPr>
      </w:pPr>
      <w:r w:rsidRPr="00692A32">
        <w:rPr>
          <w:rFonts w:asciiTheme="minorHAnsi" w:hAnsiTheme="minorHAnsi"/>
          <w:sz w:val="24"/>
          <w:szCs w:val="24"/>
        </w:rPr>
        <w:t xml:space="preserve">Spel i olika former, både brädspel och digitala spel, har stora drivkrafter på både barn och vuxna. På vilket sätt kan skolväsendet använda dessa mekanismer för att få en undervisning som lockar och engagerar elever i högre grad, skapar en lust att lära? </w:t>
      </w:r>
    </w:p>
    <w:p w14:paraId="23EE46C0" w14:textId="77777777"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Förslag på frågeställningar för forsknings- och utvecklingsprojekt:</w:t>
      </w:r>
    </w:p>
    <w:p w14:paraId="7AEAED39" w14:textId="5B157EFC" w:rsidR="00126CF2" w:rsidRPr="00692A32" w:rsidRDefault="00A61DC7" w:rsidP="00A61DC7">
      <w:pPr>
        <w:pStyle w:val="Normal1"/>
        <w:contextualSpacing/>
        <w:rPr>
          <w:rFonts w:asciiTheme="minorHAnsi" w:eastAsia="Cambria" w:hAnsiTheme="minorHAnsi" w:cs="Cambria"/>
          <w:sz w:val="24"/>
          <w:szCs w:val="24"/>
        </w:rPr>
      </w:pPr>
      <w:r w:rsidRPr="00692A32">
        <w:rPr>
          <w:rFonts w:asciiTheme="minorHAnsi" w:eastAsia="Cambria" w:hAnsiTheme="minorHAnsi" w:cs="Cambria"/>
          <w:sz w:val="24"/>
          <w:szCs w:val="24"/>
        </w:rPr>
        <w:t>-</w:t>
      </w:r>
      <w:r w:rsidR="00126CF2" w:rsidRPr="00692A32">
        <w:rPr>
          <w:rFonts w:asciiTheme="minorHAnsi" w:eastAsia="Cambria" w:hAnsiTheme="minorHAnsi" w:cs="Cambria"/>
          <w:sz w:val="24"/>
          <w:szCs w:val="24"/>
        </w:rPr>
        <w:t>Finns det forskning som påvisar att olika val av digital lärresurs gynnar pojkar/flickors lärande, exempelvis ”spelifiering”, AI som gör att eleverna möter “rätt” uppgifter som utmanar på lagom nivå och AR kontra VR?</w:t>
      </w:r>
    </w:p>
    <w:p w14:paraId="219B92FA" w14:textId="77777777" w:rsidR="00126CF2" w:rsidRPr="003C184F" w:rsidRDefault="00126CF2" w:rsidP="00126CF2">
      <w:pPr>
        <w:pStyle w:val="Normal1"/>
        <w:rPr>
          <w:rFonts w:asciiTheme="minorHAnsi" w:eastAsia="Cambria" w:hAnsiTheme="minorHAnsi" w:cs="Cambria"/>
        </w:rPr>
      </w:pPr>
      <w:r w:rsidRPr="003C184F">
        <w:rPr>
          <w:rFonts w:asciiTheme="minorHAnsi" w:eastAsia="Cambria" w:hAnsiTheme="minorHAnsi" w:cs="Cambria"/>
        </w:rPr>
        <w:t xml:space="preserve"> </w:t>
      </w:r>
    </w:p>
    <w:p w14:paraId="6862509E" w14:textId="7ADC4B06"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Exempel på digitala tekniker att fokusera på:</w:t>
      </w:r>
    </w:p>
    <w:p w14:paraId="1EBBA866"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360-teknik (learning study)</w:t>
      </w:r>
    </w:p>
    <w:p w14:paraId="20381338"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VR (laborativa sammanhang)</w:t>
      </w:r>
    </w:p>
    <w:p w14:paraId="22460DBB"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AR</w:t>
      </w:r>
    </w:p>
    <w:p w14:paraId="74899639"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AI</w:t>
      </w:r>
    </w:p>
    <w:p w14:paraId="5D54F9FF"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Simuleringar</w:t>
      </w:r>
    </w:p>
    <w:p w14:paraId="20079E0E"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Robot</w:t>
      </w:r>
    </w:p>
    <w:p w14:paraId="5F474092"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Hologram</w:t>
      </w:r>
    </w:p>
    <w:p w14:paraId="4B8517CD"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Designa egna appar</w:t>
      </w:r>
    </w:p>
    <w:p w14:paraId="4BEEE97D" w14:textId="77777777" w:rsidR="00126CF2" w:rsidRPr="00692A32" w:rsidRDefault="00126CF2" w:rsidP="00126CF2">
      <w:pPr>
        <w:pStyle w:val="Normal1"/>
        <w:ind w:left="360"/>
        <w:rPr>
          <w:rFonts w:asciiTheme="minorHAnsi" w:eastAsia="Cambria" w:hAnsiTheme="minorHAnsi" w:cs="Cambria"/>
          <w:sz w:val="24"/>
          <w:szCs w:val="24"/>
        </w:rPr>
      </w:pPr>
      <w:r w:rsidRPr="00692A32">
        <w:rPr>
          <w:rFonts w:asciiTheme="minorHAnsi" w:hAnsiTheme="minorHAnsi"/>
          <w:sz w:val="24"/>
          <w:szCs w:val="24"/>
        </w:rPr>
        <w:t>·</w:t>
      </w:r>
      <w:r w:rsidRPr="00692A32">
        <w:rPr>
          <w:rFonts w:asciiTheme="minorHAnsi" w:eastAsia="Times New Roman" w:hAnsiTheme="minorHAnsi" w:cs="Times New Roman"/>
          <w:sz w:val="24"/>
          <w:szCs w:val="24"/>
        </w:rPr>
        <w:t xml:space="preserve">         </w:t>
      </w:r>
      <w:r w:rsidRPr="00692A32">
        <w:rPr>
          <w:rFonts w:asciiTheme="minorHAnsi" w:eastAsia="Cambria" w:hAnsiTheme="minorHAnsi" w:cs="Cambria"/>
          <w:sz w:val="24"/>
          <w:szCs w:val="24"/>
        </w:rPr>
        <w:t>Digitala läromedel</w:t>
      </w:r>
    </w:p>
    <w:p w14:paraId="07401D64" w14:textId="77777777" w:rsidR="003C184F" w:rsidRDefault="00126CF2" w:rsidP="003C184F">
      <w:pPr>
        <w:pStyle w:val="Normal1"/>
        <w:rPr>
          <w:rFonts w:asciiTheme="minorHAnsi" w:eastAsia="Cambria" w:hAnsiTheme="minorHAnsi" w:cs="Cambria"/>
          <w:b/>
          <w:i/>
        </w:rPr>
      </w:pPr>
      <w:r w:rsidRPr="00963CFF">
        <w:rPr>
          <w:rFonts w:asciiTheme="minorHAnsi" w:eastAsia="Cambria" w:hAnsiTheme="minorHAnsi" w:cs="Cambria"/>
          <w:b/>
          <w:i/>
        </w:rPr>
        <w:t xml:space="preserve"> </w:t>
      </w:r>
      <w:bookmarkStart w:id="16" w:name="_ibzhg3pxk1j2" w:colFirst="0" w:colLast="0"/>
      <w:bookmarkEnd w:id="16"/>
    </w:p>
    <w:p w14:paraId="0049D844" w14:textId="41B43FEC" w:rsidR="00126CF2" w:rsidRPr="00692A32" w:rsidRDefault="00126CF2" w:rsidP="003C184F">
      <w:pPr>
        <w:pStyle w:val="Normal1"/>
        <w:rPr>
          <w:rFonts w:asciiTheme="minorHAnsi" w:eastAsia="Cambria" w:hAnsiTheme="minorHAnsi" w:cs="Cambria"/>
          <w:b/>
          <w:i/>
          <w:sz w:val="24"/>
          <w:szCs w:val="24"/>
        </w:rPr>
      </w:pPr>
      <w:r w:rsidRPr="00692A32">
        <w:rPr>
          <w:rFonts w:asciiTheme="minorHAnsi" w:hAnsiTheme="minorHAnsi"/>
          <w:b/>
          <w:sz w:val="24"/>
          <w:szCs w:val="24"/>
        </w:rPr>
        <w:t>Förväntade resultat</w:t>
      </w:r>
    </w:p>
    <w:p w14:paraId="2BFA63D3" w14:textId="77777777"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Kartläggning av och presentation av framgångsrika strategier för planering/design av undervisning, när lärare använder specifika digitala lärresurser. Presentera resultat i form av goda exempel kopplat till forskningsprojekten. Fokusområdet kan också skapa en större trygghet hos lärare vid deras val av digitala lärresurser och därmed bidra till en kvalitetssäkring. Föreslå initiativ, aktiviteter och insatser avseende forskning och uppföljning kring digitaliseringens möjligheter.</w:t>
      </w:r>
    </w:p>
    <w:p w14:paraId="279FB468" w14:textId="77777777" w:rsidR="00692A32" w:rsidRDefault="00126CF2" w:rsidP="00692A32">
      <w:pPr>
        <w:pStyle w:val="Normal1"/>
        <w:rPr>
          <w:rFonts w:asciiTheme="minorHAnsi" w:eastAsia="Cambria" w:hAnsiTheme="minorHAnsi" w:cs="Cambria"/>
        </w:rPr>
      </w:pPr>
      <w:r w:rsidRPr="00963CFF">
        <w:rPr>
          <w:rFonts w:asciiTheme="minorHAnsi" w:eastAsia="Cambria" w:hAnsiTheme="minorHAnsi" w:cs="Cambria"/>
        </w:rPr>
        <w:t xml:space="preserve"> </w:t>
      </w:r>
      <w:bookmarkStart w:id="17" w:name="_7vxv30k1460v" w:colFirst="0" w:colLast="0"/>
      <w:bookmarkEnd w:id="17"/>
    </w:p>
    <w:p w14:paraId="4FD52239" w14:textId="34D8B174" w:rsidR="00126CF2" w:rsidRPr="00692A32" w:rsidRDefault="00126CF2" w:rsidP="00692A32">
      <w:pPr>
        <w:pStyle w:val="Normal1"/>
        <w:rPr>
          <w:rFonts w:asciiTheme="minorHAnsi" w:eastAsia="Cambria" w:hAnsiTheme="minorHAnsi" w:cs="Cambria"/>
        </w:rPr>
      </w:pPr>
      <w:r w:rsidRPr="00A61DC7">
        <w:rPr>
          <w:rFonts w:asciiTheme="minorHAnsi" w:hAnsiTheme="minorHAnsi"/>
          <w:b/>
          <w:sz w:val="24"/>
          <w:szCs w:val="24"/>
        </w:rPr>
        <w:t>Ansvariga och tidsplan</w:t>
      </w:r>
    </w:p>
    <w:p w14:paraId="3E8ED45A" w14:textId="66613278" w:rsidR="00126CF2" w:rsidRPr="00692A32" w:rsidRDefault="00BA1359" w:rsidP="00126CF2">
      <w:pPr>
        <w:pStyle w:val="Normal1"/>
        <w:rPr>
          <w:rFonts w:asciiTheme="minorHAnsi" w:eastAsia="Cambria" w:hAnsiTheme="minorHAnsi" w:cs="Cambria"/>
          <w:sz w:val="24"/>
          <w:szCs w:val="24"/>
        </w:rPr>
      </w:pPr>
      <w:r>
        <w:rPr>
          <w:rFonts w:asciiTheme="minorHAnsi" w:eastAsia="Cambria" w:hAnsiTheme="minorHAnsi" w:cs="Cambria"/>
          <w:sz w:val="24"/>
          <w:szCs w:val="24"/>
        </w:rPr>
        <w:t>Ängelholm, Varberg, Halmstad BUF, Falkenberg</w:t>
      </w:r>
    </w:p>
    <w:p w14:paraId="08754CE7" w14:textId="77777777"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Höstterminen 2018-Vårterminen 2019</w:t>
      </w:r>
    </w:p>
    <w:p w14:paraId="5B28566F" w14:textId="77777777" w:rsidR="00692A32" w:rsidRDefault="00126CF2" w:rsidP="00692A32">
      <w:pPr>
        <w:pStyle w:val="Normal1"/>
        <w:rPr>
          <w:rFonts w:asciiTheme="minorHAnsi" w:eastAsia="Cambria" w:hAnsiTheme="minorHAnsi" w:cs="Cambria"/>
        </w:rPr>
      </w:pPr>
      <w:r w:rsidRPr="00963CFF">
        <w:rPr>
          <w:rFonts w:asciiTheme="minorHAnsi" w:eastAsia="Cambria" w:hAnsiTheme="minorHAnsi" w:cs="Cambria"/>
        </w:rPr>
        <w:t xml:space="preserve"> </w:t>
      </w:r>
      <w:bookmarkStart w:id="18" w:name="_j2ioquog9mh9" w:colFirst="0" w:colLast="0"/>
      <w:bookmarkEnd w:id="18"/>
    </w:p>
    <w:p w14:paraId="70F77F56" w14:textId="3588BD16" w:rsidR="00126CF2" w:rsidRPr="00692A32" w:rsidRDefault="00126CF2" w:rsidP="00692A32">
      <w:pPr>
        <w:pStyle w:val="Normal1"/>
        <w:rPr>
          <w:rFonts w:asciiTheme="minorHAnsi" w:eastAsia="Cambria" w:hAnsiTheme="minorHAnsi" w:cs="Cambria"/>
        </w:rPr>
      </w:pPr>
      <w:r w:rsidRPr="00A61DC7">
        <w:rPr>
          <w:rFonts w:asciiTheme="minorHAnsi" w:hAnsiTheme="minorHAnsi"/>
          <w:b/>
          <w:sz w:val="24"/>
          <w:szCs w:val="24"/>
        </w:rPr>
        <w:t>Budget</w:t>
      </w:r>
    </w:p>
    <w:p w14:paraId="61DD035F" w14:textId="77777777"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Text saknas här</w:t>
      </w:r>
    </w:p>
    <w:p w14:paraId="6D6A9C5E" w14:textId="77777777" w:rsidR="00692A32" w:rsidRDefault="00126CF2" w:rsidP="00692A32">
      <w:pPr>
        <w:pStyle w:val="Normal1"/>
        <w:rPr>
          <w:rFonts w:asciiTheme="minorHAnsi" w:eastAsia="Cambria" w:hAnsiTheme="minorHAnsi" w:cs="Cambria"/>
          <w:b/>
          <w:i/>
        </w:rPr>
      </w:pPr>
      <w:r w:rsidRPr="00963CFF">
        <w:rPr>
          <w:rFonts w:asciiTheme="minorHAnsi" w:eastAsia="Cambria" w:hAnsiTheme="minorHAnsi" w:cs="Cambria"/>
          <w:b/>
          <w:i/>
        </w:rPr>
        <w:t xml:space="preserve"> </w:t>
      </w:r>
      <w:bookmarkStart w:id="19" w:name="_hy4726qgsrgz" w:colFirst="0" w:colLast="0"/>
      <w:bookmarkEnd w:id="19"/>
    </w:p>
    <w:p w14:paraId="39ED909B" w14:textId="2DFDC0DB" w:rsidR="00126CF2" w:rsidRPr="00692A32" w:rsidRDefault="00126CF2" w:rsidP="00692A32">
      <w:pPr>
        <w:pStyle w:val="Normal1"/>
        <w:rPr>
          <w:rFonts w:asciiTheme="minorHAnsi" w:eastAsia="Cambria" w:hAnsiTheme="minorHAnsi" w:cs="Cambria"/>
          <w:b/>
          <w:i/>
        </w:rPr>
      </w:pPr>
      <w:r w:rsidRPr="00A61DC7">
        <w:rPr>
          <w:rFonts w:asciiTheme="minorHAnsi" w:hAnsiTheme="minorHAnsi"/>
          <w:b/>
          <w:sz w:val="24"/>
          <w:szCs w:val="24"/>
        </w:rPr>
        <w:t>Uppföljning och analys</w:t>
      </w:r>
    </w:p>
    <w:p w14:paraId="69D16771" w14:textId="77777777"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Presentation i processgrupp och styrgrupp om vad som sker i arbetet fortlöpande. Dokumentation sker fortlöpande under projektets gång. Antologi, konferens, artiklar…</w:t>
      </w:r>
    </w:p>
    <w:p w14:paraId="217A51CA" w14:textId="77777777" w:rsidR="00126CF2" w:rsidRPr="00692A32" w:rsidRDefault="00126CF2" w:rsidP="00126CF2">
      <w:pPr>
        <w:pStyle w:val="Normal1"/>
        <w:rPr>
          <w:rFonts w:asciiTheme="minorHAnsi" w:eastAsia="Cambria" w:hAnsiTheme="minorHAnsi" w:cs="Cambria"/>
          <w:sz w:val="24"/>
          <w:szCs w:val="24"/>
        </w:rPr>
      </w:pPr>
      <w:r w:rsidRPr="00692A32">
        <w:rPr>
          <w:rFonts w:asciiTheme="minorHAnsi" w:eastAsia="Cambria" w:hAnsiTheme="minorHAnsi" w:cs="Cambria"/>
          <w:sz w:val="24"/>
          <w:szCs w:val="24"/>
        </w:rPr>
        <w:t>Ansvariga?</w:t>
      </w:r>
    </w:p>
    <w:p w14:paraId="4DD73C2F" w14:textId="62B57D89" w:rsidR="00A92FF8" w:rsidRPr="00692A32" w:rsidRDefault="00126CF2" w:rsidP="00A61DC7">
      <w:pPr>
        <w:pStyle w:val="Normal1"/>
        <w:rPr>
          <w:rFonts w:asciiTheme="minorHAnsi" w:hAnsiTheme="minorHAnsi"/>
          <w:sz w:val="24"/>
          <w:szCs w:val="24"/>
        </w:rPr>
      </w:pPr>
      <w:r w:rsidRPr="00692A32">
        <w:rPr>
          <w:rFonts w:asciiTheme="minorHAnsi" w:eastAsia="Cambria" w:hAnsiTheme="minorHAnsi" w:cs="Cambria"/>
          <w:sz w:val="24"/>
          <w:szCs w:val="24"/>
        </w:rPr>
        <w:t>Höstterminen 2018-Vårterminen 2019</w:t>
      </w:r>
    </w:p>
    <w:p w14:paraId="4392E71B" w14:textId="77777777" w:rsidR="00480399" w:rsidRPr="00A61DC7" w:rsidRDefault="00480399" w:rsidP="004C6EA3">
      <w:pPr>
        <w:rPr>
          <w:rFonts w:asciiTheme="minorHAnsi" w:hAnsiTheme="minorHAnsi" w:cs="Arial"/>
          <w:sz w:val="24"/>
        </w:rPr>
      </w:pPr>
    </w:p>
    <w:p w14:paraId="07FA2CF0" w14:textId="0432AEC6" w:rsidR="00EC7480" w:rsidRPr="00963CFF" w:rsidRDefault="00EC7480" w:rsidP="00EC7480">
      <w:pPr>
        <w:rPr>
          <w:rFonts w:asciiTheme="minorHAnsi" w:eastAsia="Cambria" w:hAnsiTheme="minorHAnsi" w:cs="Cambria"/>
          <w:b/>
          <w:sz w:val="24"/>
        </w:rPr>
      </w:pPr>
      <w:r w:rsidRPr="00A61DC7">
        <w:rPr>
          <w:rFonts w:asciiTheme="minorHAnsi" w:eastAsia="Cambria" w:hAnsiTheme="minorHAnsi" w:cs="Cambria"/>
          <w:b/>
          <w:sz w:val="24"/>
        </w:rPr>
        <w:t xml:space="preserve">4.3 Utveckla </w:t>
      </w:r>
      <w:r w:rsidR="00973F2F" w:rsidRPr="00A61DC7">
        <w:rPr>
          <w:rFonts w:asciiTheme="minorHAnsi" w:eastAsia="Cambria" w:hAnsiTheme="minorHAnsi" w:cs="Cambria"/>
          <w:b/>
          <w:sz w:val="24"/>
        </w:rPr>
        <w:t>skolledares ledarskap</w:t>
      </w:r>
      <w:r w:rsidRPr="00A61DC7">
        <w:rPr>
          <w:rFonts w:asciiTheme="minorHAnsi" w:eastAsia="Cambria" w:hAnsiTheme="minorHAnsi" w:cs="Cambria"/>
          <w:b/>
          <w:sz w:val="24"/>
        </w:rPr>
        <w:t xml:space="preserve"> i</w:t>
      </w:r>
      <w:r w:rsidRPr="00963CFF">
        <w:rPr>
          <w:rFonts w:asciiTheme="minorHAnsi" w:eastAsia="Cambria" w:hAnsiTheme="minorHAnsi" w:cs="Cambria"/>
          <w:b/>
          <w:sz w:val="24"/>
        </w:rPr>
        <w:t xml:space="preserve"> den digitala skolan </w:t>
      </w:r>
    </w:p>
    <w:p w14:paraId="239AAD4C" w14:textId="77777777" w:rsidR="00EC7480" w:rsidRPr="00963CFF" w:rsidRDefault="00EC7480" w:rsidP="00EC7480">
      <w:pPr>
        <w:rPr>
          <w:rFonts w:asciiTheme="minorHAnsi" w:eastAsia="Cambria" w:hAnsiTheme="minorHAnsi" w:cs="Cambria"/>
          <w:color w:val="000000"/>
          <w:sz w:val="24"/>
        </w:rPr>
      </w:pPr>
    </w:p>
    <w:p w14:paraId="7FF6FDFB" w14:textId="77777777" w:rsidR="00EC7480" w:rsidRPr="00963CFF" w:rsidRDefault="00EC7480" w:rsidP="00EC7480">
      <w:pPr>
        <w:rPr>
          <w:rFonts w:asciiTheme="minorHAnsi" w:eastAsia="Cambria" w:hAnsiTheme="minorHAnsi" w:cs="Cambria"/>
          <w:b/>
          <w:i/>
          <w:sz w:val="24"/>
        </w:rPr>
      </w:pPr>
      <w:r w:rsidRPr="00963CFF">
        <w:rPr>
          <w:rFonts w:asciiTheme="minorHAnsi" w:eastAsia="Cambria" w:hAnsiTheme="minorHAnsi" w:cs="Cambria"/>
          <w:b/>
          <w:i/>
          <w:sz w:val="24"/>
        </w:rPr>
        <w:t>Syfte och inriktning</w:t>
      </w:r>
    </w:p>
    <w:p w14:paraId="417A85AD" w14:textId="7065CB72" w:rsidR="00EC7480" w:rsidRPr="00692A32" w:rsidRDefault="00EC7480" w:rsidP="00EC7480">
      <w:pPr>
        <w:rPr>
          <w:rFonts w:asciiTheme="minorHAnsi" w:eastAsia="Cambria" w:hAnsiTheme="minorHAnsi" w:cs="Cambria"/>
          <w:sz w:val="24"/>
        </w:rPr>
      </w:pPr>
      <w:r w:rsidRPr="00692A32">
        <w:rPr>
          <w:rFonts w:asciiTheme="minorHAnsi" w:eastAsia="Cambria" w:hAnsiTheme="minorHAnsi" w:cs="Cambria"/>
          <w:sz w:val="24"/>
        </w:rPr>
        <w:t>Syftet är att stärka skolledare i deras roll som pedagogiska ledare</w:t>
      </w:r>
      <w:r w:rsidR="00674CB5" w:rsidRPr="00692A32">
        <w:rPr>
          <w:rFonts w:asciiTheme="minorHAnsi" w:eastAsia="Cambria" w:hAnsiTheme="minorHAnsi" w:cs="Cambria"/>
          <w:sz w:val="24"/>
        </w:rPr>
        <w:t xml:space="preserve"> </w:t>
      </w:r>
      <w:r w:rsidR="00932BA8" w:rsidRPr="00692A32">
        <w:rPr>
          <w:rFonts w:asciiTheme="minorHAnsi" w:eastAsia="Cambria" w:hAnsiTheme="minorHAnsi" w:cs="Cambria"/>
          <w:sz w:val="24"/>
        </w:rPr>
        <w:t>relaterat till</w:t>
      </w:r>
      <w:r w:rsidR="00674CB5" w:rsidRPr="00692A32">
        <w:rPr>
          <w:rFonts w:asciiTheme="minorHAnsi" w:eastAsia="Cambria" w:hAnsiTheme="minorHAnsi" w:cs="Cambria"/>
          <w:sz w:val="24"/>
        </w:rPr>
        <w:t xml:space="preserve"> lärare, barn och elever</w:t>
      </w:r>
      <w:r w:rsidRPr="00692A32">
        <w:rPr>
          <w:rFonts w:asciiTheme="minorHAnsi" w:eastAsia="Cambria" w:hAnsiTheme="minorHAnsi" w:cs="Cambria"/>
          <w:sz w:val="24"/>
        </w:rPr>
        <w:t xml:space="preserve"> och ge dem verktyg för att hantera de förändringar som digitaliseringen medför, relaterat till styrdokument, förordningar och elevers behov.</w:t>
      </w:r>
    </w:p>
    <w:p w14:paraId="146706E8" w14:textId="77777777" w:rsidR="00EC7480" w:rsidRPr="00963CFF" w:rsidRDefault="00EC7480" w:rsidP="00EC7480">
      <w:pPr>
        <w:rPr>
          <w:rFonts w:asciiTheme="minorHAnsi" w:eastAsia="Times" w:hAnsiTheme="minorHAnsi" w:cs="Times"/>
          <w:b/>
          <w:sz w:val="20"/>
          <w:szCs w:val="20"/>
        </w:rPr>
      </w:pPr>
    </w:p>
    <w:p w14:paraId="15F66E8E" w14:textId="77777777" w:rsidR="00EC7480" w:rsidRPr="00963CFF" w:rsidRDefault="00EC7480" w:rsidP="00EC7480">
      <w:pPr>
        <w:rPr>
          <w:rFonts w:asciiTheme="minorHAnsi" w:eastAsia="Cambria" w:hAnsiTheme="minorHAnsi" w:cs="Cambria"/>
          <w:b/>
          <w:i/>
          <w:sz w:val="24"/>
        </w:rPr>
      </w:pPr>
      <w:r w:rsidRPr="00963CFF">
        <w:rPr>
          <w:rFonts w:asciiTheme="minorHAnsi" w:eastAsia="Cambria" w:hAnsiTheme="minorHAnsi" w:cs="Cambria"/>
          <w:b/>
          <w:i/>
          <w:sz w:val="24"/>
        </w:rPr>
        <w:t>Aktiviteter och målgrupp</w:t>
      </w:r>
    </w:p>
    <w:p w14:paraId="29FC049F" w14:textId="10A929DF" w:rsidR="00EC7480" w:rsidRPr="00963CFF" w:rsidRDefault="00EC7480" w:rsidP="00EC7480">
      <w:pPr>
        <w:rPr>
          <w:rFonts w:asciiTheme="minorHAnsi" w:eastAsia="Cambria" w:hAnsiTheme="minorHAnsi" w:cs="Cambria"/>
          <w:sz w:val="24"/>
        </w:rPr>
      </w:pPr>
      <w:r w:rsidRPr="00963CFF">
        <w:rPr>
          <w:rFonts w:asciiTheme="minorHAnsi" w:eastAsia="Cambria" w:hAnsiTheme="minorHAnsi" w:cs="Cambria"/>
          <w:color w:val="000000"/>
          <w:sz w:val="24"/>
        </w:rPr>
        <w:t>Inom detta område sk</w:t>
      </w:r>
      <w:r w:rsidRPr="00963CFF">
        <w:rPr>
          <w:rFonts w:asciiTheme="minorHAnsi" w:eastAsia="Cambria" w:hAnsiTheme="minorHAnsi" w:cs="Cambria"/>
          <w:sz w:val="24"/>
        </w:rPr>
        <w:t xml:space="preserve">a kompetensutveckling för </w:t>
      </w:r>
      <w:r w:rsidRPr="00963CFF">
        <w:rPr>
          <w:rFonts w:asciiTheme="minorHAnsi" w:eastAsia="Cambria" w:hAnsiTheme="minorHAnsi" w:cs="Cambria"/>
          <w:color w:val="000000"/>
          <w:sz w:val="24"/>
        </w:rPr>
        <w:t xml:space="preserve">skolledare erbjudas. </w:t>
      </w:r>
      <w:r w:rsidRPr="00963CFF">
        <w:rPr>
          <w:rFonts w:asciiTheme="minorHAnsi" w:eastAsia="Cambria" w:hAnsiTheme="minorHAnsi" w:cs="Cambria"/>
          <w:sz w:val="24"/>
        </w:rPr>
        <w:t xml:space="preserve">Även andra berörda aktörer i styrkedjan skulle kunna involveras tillsammans med skolledare. </w:t>
      </w:r>
      <w:r w:rsidRPr="00963CFF">
        <w:rPr>
          <w:rFonts w:asciiTheme="minorHAnsi" w:eastAsia="Cambria" w:hAnsiTheme="minorHAnsi" w:cs="Cambria"/>
          <w:color w:val="000000"/>
          <w:sz w:val="24"/>
        </w:rPr>
        <w:t>Aktiviteter</w:t>
      </w:r>
      <w:r w:rsidRPr="00963CFF">
        <w:rPr>
          <w:rFonts w:asciiTheme="minorHAnsi" w:eastAsia="Cambria" w:hAnsiTheme="minorHAnsi" w:cs="Cambria"/>
          <w:sz w:val="24"/>
        </w:rPr>
        <w:t xml:space="preserve"> ska </w:t>
      </w:r>
      <w:r w:rsidRPr="00963CFF">
        <w:rPr>
          <w:rFonts w:asciiTheme="minorHAnsi" w:eastAsia="Cambria" w:hAnsiTheme="minorHAnsi" w:cs="Cambria"/>
          <w:color w:val="000000"/>
          <w:sz w:val="24"/>
        </w:rPr>
        <w:t>skapa dialogytor mellan skolledare på en regional nivå</w:t>
      </w:r>
      <w:r w:rsidRPr="00963CFF">
        <w:rPr>
          <w:rFonts w:asciiTheme="minorHAnsi" w:eastAsia="Cambria" w:hAnsiTheme="minorHAnsi" w:cs="Cambria"/>
          <w:sz w:val="24"/>
        </w:rPr>
        <w:t xml:space="preserve">. Under 2019/2020 ska konferensdagar arrangeras. Utöver det ska utbildningsinsatser tas fram i dialog med processgruppen och RUC.  </w:t>
      </w:r>
      <w:r w:rsidRPr="00963CFF">
        <w:rPr>
          <w:rFonts w:asciiTheme="minorHAnsi" w:eastAsia="Cambria" w:hAnsiTheme="minorHAnsi" w:cs="Cambria"/>
          <w:color w:val="000000"/>
          <w:sz w:val="24"/>
        </w:rPr>
        <w:t>Dessutom kan chefscoacher prövas</w:t>
      </w:r>
      <w:r w:rsidRPr="00963CFF">
        <w:rPr>
          <w:rFonts w:asciiTheme="minorHAnsi" w:eastAsia="Cambria" w:hAnsiTheme="minorHAnsi" w:cs="Cambria"/>
          <w:sz w:val="24"/>
        </w:rPr>
        <w:t xml:space="preserve"> för att </w:t>
      </w:r>
      <w:r w:rsidR="007321D9" w:rsidRPr="00963CFF">
        <w:rPr>
          <w:rFonts w:asciiTheme="minorHAnsi" w:eastAsia="Cambria" w:hAnsiTheme="minorHAnsi" w:cs="Cambria"/>
          <w:sz w:val="24"/>
        </w:rPr>
        <w:t xml:space="preserve">bidra till att </w:t>
      </w:r>
      <w:r w:rsidRPr="00963CFF">
        <w:rPr>
          <w:rFonts w:asciiTheme="minorHAnsi" w:eastAsia="Cambria" w:hAnsiTheme="minorHAnsi" w:cs="Cambria"/>
          <w:sz w:val="24"/>
        </w:rPr>
        <w:t>stärka rollen som pedagogisk ledare i en digitaliserad skola.</w:t>
      </w:r>
    </w:p>
    <w:p w14:paraId="444A02BB" w14:textId="77777777" w:rsidR="00EC7480" w:rsidRPr="00963CFF" w:rsidRDefault="00EC7480" w:rsidP="00EC7480">
      <w:pPr>
        <w:rPr>
          <w:rFonts w:asciiTheme="minorHAnsi" w:eastAsia="Cambria" w:hAnsiTheme="minorHAnsi" w:cs="Cambria"/>
          <w:sz w:val="24"/>
        </w:rPr>
      </w:pPr>
    </w:p>
    <w:p w14:paraId="665797E6" w14:textId="77777777" w:rsidR="00EC7480" w:rsidRPr="00963CFF" w:rsidRDefault="00EC7480" w:rsidP="00EC7480">
      <w:pPr>
        <w:rPr>
          <w:rFonts w:asciiTheme="minorHAnsi" w:eastAsia="Cambria" w:hAnsiTheme="minorHAnsi" w:cs="Cambria"/>
          <w:b/>
          <w:i/>
          <w:sz w:val="24"/>
        </w:rPr>
      </w:pPr>
      <w:r w:rsidRPr="00963CFF">
        <w:rPr>
          <w:rFonts w:asciiTheme="minorHAnsi" w:eastAsia="Cambria" w:hAnsiTheme="minorHAnsi" w:cs="Cambria"/>
          <w:b/>
          <w:i/>
          <w:sz w:val="24"/>
        </w:rPr>
        <w:t>Förväntade resultat</w:t>
      </w:r>
    </w:p>
    <w:p w14:paraId="496B35D6" w14:textId="7F9D445B" w:rsidR="00EC7480" w:rsidRPr="00963CFF" w:rsidRDefault="00EC7480" w:rsidP="00EC7480">
      <w:pPr>
        <w:rPr>
          <w:rFonts w:asciiTheme="minorHAnsi" w:eastAsia="Cambria" w:hAnsiTheme="minorHAnsi" w:cs="Cambria"/>
          <w:color w:val="000000"/>
          <w:sz w:val="24"/>
        </w:rPr>
      </w:pPr>
      <w:r w:rsidRPr="00963CFF">
        <w:rPr>
          <w:rFonts w:asciiTheme="minorHAnsi" w:eastAsia="Cambria" w:hAnsiTheme="minorHAnsi" w:cs="Cambria"/>
          <w:sz w:val="24"/>
        </w:rPr>
        <w:t xml:space="preserve">Skolledare ska genom utbildningsinsatser ha </w:t>
      </w:r>
      <w:r w:rsidR="007F618C" w:rsidRPr="00963CFF">
        <w:rPr>
          <w:rFonts w:asciiTheme="minorHAnsi" w:eastAsia="Cambria" w:hAnsiTheme="minorHAnsi" w:cs="Cambria"/>
          <w:sz w:val="24"/>
        </w:rPr>
        <w:t xml:space="preserve">fått </w:t>
      </w:r>
      <w:r w:rsidRPr="00963CFF">
        <w:rPr>
          <w:rFonts w:asciiTheme="minorHAnsi" w:eastAsia="Cambria" w:hAnsiTheme="minorHAnsi" w:cs="Cambria"/>
          <w:sz w:val="24"/>
        </w:rPr>
        <w:t xml:space="preserve">en större kunskap om digitaliseringens påverkan och </w:t>
      </w:r>
      <w:r w:rsidR="007321D9" w:rsidRPr="00963CFF">
        <w:rPr>
          <w:rFonts w:asciiTheme="minorHAnsi" w:eastAsia="Cambria" w:hAnsiTheme="minorHAnsi" w:cs="Cambria"/>
          <w:sz w:val="24"/>
        </w:rPr>
        <w:t xml:space="preserve">ha </w:t>
      </w:r>
      <w:r w:rsidRPr="00963CFF">
        <w:rPr>
          <w:rFonts w:asciiTheme="minorHAnsi" w:eastAsia="Cambria" w:hAnsiTheme="minorHAnsi" w:cs="Cambria"/>
          <w:sz w:val="24"/>
        </w:rPr>
        <w:t xml:space="preserve">fått stöd i sin roll som skolledare. </w:t>
      </w:r>
    </w:p>
    <w:p w14:paraId="547D8A51" w14:textId="77777777" w:rsidR="00A9374E" w:rsidRDefault="00A9374E" w:rsidP="00EC7480">
      <w:pPr>
        <w:rPr>
          <w:rFonts w:asciiTheme="minorHAnsi" w:eastAsia="Cambria" w:hAnsiTheme="minorHAnsi" w:cs="Cambria"/>
          <w:color w:val="000000"/>
          <w:sz w:val="24"/>
        </w:rPr>
      </w:pPr>
    </w:p>
    <w:p w14:paraId="1D09C7CF" w14:textId="77777777" w:rsidR="00B43BD8" w:rsidRDefault="00B43BD8" w:rsidP="00EC7480">
      <w:pPr>
        <w:rPr>
          <w:rFonts w:asciiTheme="minorHAnsi" w:eastAsia="Cambria" w:hAnsiTheme="minorHAnsi" w:cs="Cambria"/>
          <w:color w:val="000000"/>
          <w:sz w:val="24"/>
        </w:rPr>
      </w:pPr>
    </w:p>
    <w:p w14:paraId="3B77F006" w14:textId="2C7B0872" w:rsidR="00126CF2" w:rsidRDefault="00EC7480" w:rsidP="00A61DC7">
      <w:pPr>
        <w:rPr>
          <w:rFonts w:asciiTheme="minorHAnsi" w:eastAsia="Cambria" w:hAnsiTheme="minorHAnsi" w:cs="Cambria"/>
          <w:b/>
          <w:i/>
          <w:color w:val="000000"/>
          <w:sz w:val="24"/>
        </w:rPr>
      </w:pPr>
      <w:r w:rsidRPr="00963CFF">
        <w:rPr>
          <w:rFonts w:asciiTheme="minorHAnsi" w:eastAsia="Cambria" w:hAnsiTheme="minorHAnsi" w:cs="Cambria"/>
          <w:b/>
          <w:i/>
          <w:color w:val="000000"/>
          <w:sz w:val="24"/>
        </w:rPr>
        <w:t>Ansvariga och tidsplan</w:t>
      </w:r>
    </w:p>
    <w:p w14:paraId="431C137C" w14:textId="3997E4C6" w:rsidR="00D97B4E" w:rsidRPr="00D97B4E" w:rsidRDefault="00D97B4E" w:rsidP="00A61DC7">
      <w:pPr>
        <w:rPr>
          <w:rFonts w:asciiTheme="minorHAnsi" w:eastAsia="Cambria" w:hAnsiTheme="minorHAnsi" w:cs="Cambria"/>
          <w:color w:val="000000"/>
          <w:sz w:val="24"/>
        </w:rPr>
      </w:pPr>
      <w:r w:rsidRPr="00D97B4E">
        <w:rPr>
          <w:rFonts w:asciiTheme="minorHAnsi" w:eastAsia="Cambria" w:hAnsiTheme="minorHAnsi" w:cs="Cambria"/>
          <w:color w:val="000000"/>
          <w:sz w:val="24"/>
        </w:rPr>
        <w:t xml:space="preserve">Ansvariga: </w:t>
      </w:r>
      <w:r>
        <w:rPr>
          <w:rFonts w:asciiTheme="minorHAnsi" w:eastAsia="Cambria" w:hAnsiTheme="minorHAnsi" w:cs="Cambria"/>
          <w:color w:val="000000"/>
          <w:sz w:val="24"/>
        </w:rPr>
        <w:t>Kungsbacka GA, Region Halland</w:t>
      </w:r>
    </w:p>
    <w:p w14:paraId="033FDE0A" w14:textId="77777777" w:rsidR="00126CF2" w:rsidRPr="00963CFF" w:rsidRDefault="00126CF2" w:rsidP="00126CF2">
      <w:pPr>
        <w:rPr>
          <w:rFonts w:asciiTheme="minorHAnsi" w:hAnsiTheme="minorHAnsi"/>
        </w:rPr>
      </w:pPr>
    </w:p>
    <w:tbl>
      <w:tblPr>
        <w:tblStyle w:val="Tabellrutnt"/>
        <w:tblW w:w="0" w:type="auto"/>
        <w:tblLook w:val="04A0" w:firstRow="1" w:lastRow="0" w:firstColumn="1" w:lastColumn="0" w:noHBand="0" w:noVBand="1"/>
      </w:tblPr>
      <w:tblGrid>
        <w:gridCol w:w="2019"/>
        <w:gridCol w:w="2627"/>
        <w:gridCol w:w="2612"/>
        <w:gridCol w:w="2881"/>
      </w:tblGrid>
      <w:tr w:rsidR="00126CF2" w:rsidRPr="00963CFF" w14:paraId="1AC91886" w14:textId="77777777" w:rsidTr="002B4245">
        <w:tc>
          <w:tcPr>
            <w:tcW w:w="2349" w:type="dxa"/>
          </w:tcPr>
          <w:p w14:paraId="4435E087" w14:textId="77777777" w:rsidR="00126CF2" w:rsidRPr="00963CFF" w:rsidRDefault="00126CF2" w:rsidP="002B4245">
            <w:pPr>
              <w:rPr>
                <w:rFonts w:asciiTheme="minorHAnsi" w:hAnsiTheme="minorHAnsi"/>
                <w:b/>
              </w:rPr>
            </w:pPr>
          </w:p>
        </w:tc>
        <w:tc>
          <w:tcPr>
            <w:tcW w:w="2616" w:type="dxa"/>
          </w:tcPr>
          <w:p w14:paraId="61F36C0B" w14:textId="77777777" w:rsidR="00126CF2" w:rsidRPr="00963CFF" w:rsidRDefault="00126CF2" w:rsidP="002B4245">
            <w:pPr>
              <w:rPr>
                <w:rFonts w:asciiTheme="minorHAnsi" w:hAnsiTheme="minorHAnsi"/>
                <w:b/>
              </w:rPr>
            </w:pPr>
            <w:r w:rsidRPr="00963CFF">
              <w:rPr>
                <w:rFonts w:asciiTheme="minorHAnsi" w:hAnsiTheme="minorHAnsi"/>
                <w:b/>
              </w:rPr>
              <w:t>Dialoger</w:t>
            </w:r>
          </w:p>
        </w:tc>
        <w:tc>
          <w:tcPr>
            <w:tcW w:w="2782" w:type="dxa"/>
          </w:tcPr>
          <w:p w14:paraId="5284BA09" w14:textId="77777777" w:rsidR="00126CF2" w:rsidRPr="00963CFF" w:rsidRDefault="00126CF2" w:rsidP="002B4245">
            <w:pPr>
              <w:rPr>
                <w:rFonts w:asciiTheme="minorHAnsi" w:hAnsiTheme="minorHAnsi"/>
                <w:b/>
              </w:rPr>
            </w:pPr>
            <w:r w:rsidRPr="00963CFF">
              <w:rPr>
                <w:rFonts w:asciiTheme="minorHAnsi" w:hAnsiTheme="minorHAnsi"/>
                <w:b/>
              </w:rPr>
              <w:t xml:space="preserve">Konferenser </w:t>
            </w:r>
          </w:p>
        </w:tc>
        <w:tc>
          <w:tcPr>
            <w:tcW w:w="2166" w:type="dxa"/>
          </w:tcPr>
          <w:p w14:paraId="48E1D585" w14:textId="77777777" w:rsidR="00126CF2" w:rsidRPr="00963CFF" w:rsidRDefault="00126CF2" w:rsidP="002B4245">
            <w:pPr>
              <w:rPr>
                <w:rFonts w:asciiTheme="minorHAnsi" w:hAnsiTheme="minorHAnsi"/>
              </w:rPr>
            </w:pPr>
            <w:r w:rsidRPr="00963CFF">
              <w:rPr>
                <w:rFonts w:asciiTheme="minorHAnsi" w:hAnsiTheme="minorHAnsi"/>
                <w:b/>
              </w:rPr>
              <w:t>Coach</w:t>
            </w:r>
          </w:p>
        </w:tc>
      </w:tr>
      <w:tr w:rsidR="00126CF2" w:rsidRPr="00963CFF" w14:paraId="72D25AA5" w14:textId="77777777" w:rsidTr="002B4245">
        <w:tc>
          <w:tcPr>
            <w:tcW w:w="2349" w:type="dxa"/>
          </w:tcPr>
          <w:p w14:paraId="2FBE91EA" w14:textId="77777777" w:rsidR="00126CF2" w:rsidRPr="00963CFF" w:rsidRDefault="00126CF2" w:rsidP="002B4245">
            <w:pPr>
              <w:rPr>
                <w:rFonts w:asciiTheme="minorHAnsi" w:hAnsiTheme="minorHAnsi"/>
              </w:rPr>
            </w:pPr>
          </w:p>
        </w:tc>
        <w:tc>
          <w:tcPr>
            <w:tcW w:w="2616" w:type="dxa"/>
          </w:tcPr>
          <w:p w14:paraId="3CF0918E" w14:textId="77777777" w:rsidR="00126CF2" w:rsidRPr="00963CFF" w:rsidRDefault="00126CF2" w:rsidP="002B4245">
            <w:pPr>
              <w:rPr>
                <w:rFonts w:asciiTheme="minorHAnsi" w:hAnsiTheme="minorHAnsi"/>
              </w:rPr>
            </w:pPr>
            <w:r w:rsidRPr="00963CFF">
              <w:rPr>
                <w:rFonts w:asciiTheme="minorHAnsi" w:hAnsiTheme="minorHAnsi"/>
              </w:rPr>
              <w:t>Studiecirklar</w:t>
            </w:r>
          </w:p>
        </w:tc>
        <w:tc>
          <w:tcPr>
            <w:tcW w:w="2782" w:type="dxa"/>
          </w:tcPr>
          <w:p w14:paraId="740CBC5D" w14:textId="77777777" w:rsidR="00126CF2" w:rsidRPr="00963CFF" w:rsidRDefault="00126CF2" w:rsidP="002B4245">
            <w:pPr>
              <w:rPr>
                <w:rFonts w:asciiTheme="minorHAnsi" w:hAnsiTheme="minorHAnsi"/>
              </w:rPr>
            </w:pPr>
            <w:r w:rsidRPr="00963CFF">
              <w:rPr>
                <w:rFonts w:asciiTheme="minorHAnsi" w:hAnsiTheme="minorHAnsi"/>
              </w:rPr>
              <w:t>Strategiskt arbete</w:t>
            </w:r>
          </w:p>
          <w:p w14:paraId="27A33C70" w14:textId="77777777" w:rsidR="00126CF2" w:rsidRPr="00963CFF" w:rsidRDefault="00126CF2" w:rsidP="002B4245">
            <w:pPr>
              <w:rPr>
                <w:rFonts w:asciiTheme="minorHAnsi" w:hAnsiTheme="minorHAnsi"/>
              </w:rPr>
            </w:pPr>
            <w:r w:rsidRPr="00963CFF">
              <w:rPr>
                <w:rFonts w:asciiTheme="minorHAnsi" w:hAnsiTheme="minorHAnsi"/>
              </w:rPr>
              <w:t>Målgrupper: skolledare, tjänstemän i strategisk befattning, politiker</w:t>
            </w:r>
          </w:p>
          <w:p w14:paraId="3C5269E2" w14:textId="77777777" w:rsidR="00126CF2" w:rsidRPr="00963CFF" w:rsidRDefault="00126CF2" w:rsidP="002B4245">
            <w:pPr>
              <w:rPr>
                <w:rFonts w:asciiTheme="minorHAnsi" w:hAnsiTheme="minorHAnsi"/>
              </w:rPr>
            </w:pPr>
          </w:p>
        </w:tc>
        <w:tc>
          <w:tcPr>
            <w:tcW w:w="2166" w:type="dxa"/>
          </w:tcPr>
          <w:p w14:paraId="40B4CABC" w14:textId="77777777" w:rsidR="00126CF2" w:rsidRPr="00963CFF" w:rsidRDefault="00126CF2" w:rsidP="002B4245">
            <w:pPr>
              <w:rPr>
                <w:rFonts w:asciiTheme="minorHAnsi" w:hAnsiTheme="minorHAnsi"/>
              </w:rPr>
            </w:pPr>
            <w:r w:rsidRPr="00963CFF">
              <w:rPr>
                <w:rFonts w:asciiTheme="minorHAnsi" w:hAnsiTheme="minorHAnsi"/>
              </w:rPr>
              <w:t xml:space="preserve">Analog &amp; digital </w:t>
            </w:r>
          </w:p>
        </w:tc>
      </w:tr>
      <w:tr w:rsidR="00126CF2" w:rsidRPr="00963CFF" w14:paraId="781BA6A6" w14:textId="77777777" w:rsidTr="002B4245">
        <w:tc>
          <w:tcPr>
            <w:tcW w:w="2349" w:type="dxa"/>
          </w:tcPr>
          <w:p w14:paraId="0AEC6FAB" w14:textId="77777777" w:rsidR="00126CF2" w:rsidRPr="00963CFF" w:rsidRDefault="00126CF2" w:rsidP="002B4245">
            <w:pPr>
              <w:rPr>
                <w:rFonts w:asciiTheme="minorHAnsi" w:hAnsiTheme="minorHAnsi"/>
              </w:rPr>
            </w:pPr>
          </w:p>
        </w:tc>
        <w:tc>
          <w:tcPr>
            <w:tcW w:w="2616" w:type="dxa"/>
          </w:tcPr>
          <w:p w14:paraId="2B84B330" w14:textId="77777777" w:rsidR="00126CF2" w:rsidRPr="00963CFF" w:rsidRDefault="00126CF2" w:rsidP="002B4245">
            <w:pPr>
              <w:rPr>
                <w:rFonts w:asciiTheme="minorHAnsi" w:hAnsiTheme="minorHAnsi"/>
              </w:rPr>
            </w:pPr>
            <w:r w:rsidRPr="00963CFF">
              <w:rPr>
                <w:rFonts w:asciiTheme="minorHAnsi" w:hAnsiTheme="minorHAnsi"/>
              </w:rPr>
              <w:t>Pilotgrupp ht 18 och fler vt 19</w:t>
            </w:r>
          </w:p>
        </w:tc>
        <w:tc>
          <w:tcPr>
            <w:tcW w:w="2782" w:type="dxa"/>
          </w:tcPr>
          <w:p w14:paraId="1CDAF788" w14:textId="77777777" w:rsidR="00126CF2" w:rsidRPr="00963CFF" w:rsidRDefault="00126CF2" w:rsidP="002B4245">
            <w:pPr>
              <w:rPr>
                <w:rFonts w:asciiTheme="minorHAnsi" w:hAnsiTheme="minorHAnsi"/>
              </w:rPr>
            </w:pPr>
            <w:r w:rsidRPr="00963CFF">
              <w:rPr>
                <w:rFonts w:asciiTheme="minorHAnsi" w:hAnsiTheme="minorHAnsi"/>
              </w:rPr>
              <w:t>(3-4 st) 2019-2020</w:t>
            </w:r>
          </w:p>
        </w:tc>
        <w:tc>
          <w:tcPr>
            <w:tcW w:w="2166" w:type="dxa"/>
          </w:tcPr>
          <w:p w14:paraId="1756CDA3" w14:textId="77777777" w:rsidR="00126CF2" w:rsidRPr="00963CFF" w:rsidRDefault="00126CF2" w:rsidP="002B4245">
            <w:pPr>
              <w:rPr>
                <w:rFonts w:asciiTheme="minorHAnsi" w:hAnsiTheme="minorHAnsi"/>
              </w:rPr>
            </w:pPr>
            <w:r w:rsidRPr="00963CFF">
              <w:rPr>
                <w:rFonts w:asciiTheme="minorHAnsi" w:hAnsiTheme="minorHAnsi"/>
              </w:rPr>
              <w:t>Inleds med behovsanalys (tjänstedesign)</w:t>
            </w:r>
          </w:p>
        </w:tc>
      </w:tr>
      <w:tr w:rsidR="00126CF2" w:rsidRPr="00963CFF" w14:paraId="06347752" w14:textId="77777777" w:rsidTr="002B4245">
        <w:tc>
          <w:tcPr>
            <w:tcW w:w="2349" w:type="dxa"/>
          </w:tcPr>
          <w:p w14:paraId="57D53699" w14:textId="77777777" w:rsidR="00126CF2" w:rsidRPr="00963CFF" w:rsidRDefault="00126CF2" w:rsidP="002B4245">
            <w:pPr>
              <w:rPr>
                <w:rFonts w:asciiTheme="minorHAnsi" w:hAnsiTheme="minorHAnsi"/>
              </w:rPr>
            </w:pPr>
          </w:p>
        </w:tc>
        <w:tc>
          <w:tcPr>
            <w:tcW w:w="2616" w:type="dxa"/>
          </w:tcPr>
          <w:p w14:paraId="299C7502" w14:textId="77777777" w:rsidR="00126CF2" w:rsidRPr="00963CFF" w:rsidRDefault="00126CF2" w:rsidP="00126CF2">
            <w:pPr>
              <w:pStyle w:val="Liststycke"/>
              <w:numPr>
                <w:ilvl w:val="0"/>
                <w:numId w:val="31"/>
              </w:numPr>
              <w:rPr>
                <w:rFonts w:asciiTheme="minorHAnsi" w:hAnsiTheme="minorHAnsi" w:cstheme="minorHAnsi"/>
              </w:rPr>
            </w:pPr>
            <w:r w:rsidRPr="00963CFF">
              <w:rPr>
                <w:rFonts w:asciiTheme="minorHAnsi" w:hAnsiTheme="minorHAnsi" w:cstheme="minorHAnsi"/>
              </w:rPr>
              <w:t>Fokusfrågor – inleder studiecirklarna med behovsanalys</w:t>
            </w:r>
          </w:p>
          <w:p w14:paraId="72419701" w14:textId="77777777" w:rsidR="00126CF2" w:rsidRPr="00963CFF" w:rsidRDefault="00126CF2" w:rsidP="00126CF2">
            <w:pPr>
              <w:pStyle w:val="Liststycke"/>
              <w:numPr>
                <w:ilvl w:val="0"/>
                <w:numId w:val="31"/>
              </w:numPr>
              <w:rPr>
                <w:rFonts w:asciiTheme="minorHAnsi" w:hAnsiTheme="minorHAnsi" w:cstheme="minorHAnsi"/>
              </w:rPr>
            </w:pPr>
            <w:r w:rsidRPr="00963CFF">
              <w:rPr>
                <w:rFonts w:asciiTheme="minorHAnsi" w:hAnsiTheme="minorHAnsi" w:cstheme="minorHAnsi"/>
              </w:rPr>
              <w:t>Spegla</w:t>
            </w:r>
          </w:p>
          <w:p w14:paraId="594AF3ED" w14:textId="77777777" w:rsidR="00126CF2" w:rsidRPr="00963CFF" w:rsidRDefault="00126CF2" w:rsidP="00126CF2">
            <w:pPr>
              <w:pStyle w:val="Liststycke"/>
              <w:numPr>
                <w:ilvl w:val="0"/>
                <w:numId w:val="31"/>
              </w:numPr>
              <w:rPr>
                <w:rFonts w:asciiTheme="minorHAnsi" w:hAnsiTheme="minorHAnsi" w:cstheme="minorHAnsi"/>
              </w:rPr>
            </w:pPr>
            <w:r w:rsidRPr="00963CFF">
              <w:rPr>
                <w:rFonts w:asciiTheme="minorHAnsi" w:hAnsiTheme="minorHAnsi" w:cstheme="minorHAnsi"/>
              </w:rPr>
              <w:t>Kritiska vänner</w:t>
            </w:r>
          </w:p>
          <w:p w14:paraId="2B7CC0F6" w14:textId="77777777" w:rsidR="00126CF2" w:rsidRPr="00963CFF" w:rsidRDefault="00126CF2" w:rsidP="00126CF2">
            <w:pPr>
              <w:pStyle w:val="Liststycke"/>
              <w:numPr>
                <w:ilvl w:val="0"/>
                <w:numId w:val="31"/>
              </w:numPr>
              <w:rPr>
                <w:rFonts w:asciiTheme="minorHAnsi" w:hAnsiTheme="minorHAnsi" w:cstheme="minorHAnsi"/>
              </w:rPr>
            </w:pPr>
            <w:r w:rsidRPr="00963CFF">
              <w:rPr>
                <w:rFonts w:asciiTheme="minorHAnsi" w:hAnsiTheme="minorHAnsi" w:cstheme="minorHAnsi"/>
              </w:rPr>
              <w:t>Samtalsledare – före, under och efter</w:t>
            </w:r>
          </w:p>
          <w:p w14:paraId="6C036C7D"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cstheme="minorHAnsi"/>
              </w:rPr>
              <w:t>Input</w:t>
            </w:r>
          </w:p>
        </w:tc>
        <w:tc>
          <w:tcPr>
            <w:tcW w:w="2782" w:type="dxa"/>
          </w:tcPr>
          <w:p w14:paraId="5A65F06B"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Forskning (ex Håkan Fleischer)</w:t>
            </w:r>
          </w:p>
          <w:p w14:paraId="13C52033"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Goda exempel (spridning fr studiecirkeln)</w:t>
            </w:r>
          </w:p>
          <w:p w14:paraId="0C710A84"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WS framtidsspaning</w:t>
            </w:r>
          </w:p>
          <w:p w14:paraId="67AD1017"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Psykisk &amp; fysisk ohälsa kopplat till digitalisering för barn/unga &amp; personal</w:t>
            </w:r>
          </w:p>
          <w:p w14:paraId="754F2DA6"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Analytisk kompetens</w:t>
            </w:r>
          </w:p>
          <w:p w14:paraId="79973DB3"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Demokrati</w:t>
            </w:r>
          </w:p>
        </w:tc>
        <w:tc>
          <w:tcPr>
            <w:tcW w:w="2166" w:type="dxa"/>
          </w:tcPr>
          <w:p w14:paraId="3A26FABB"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’app’</w:t>
            </w:r>
          </w:p>
          <w:p w14:paraId="046DB7C5"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AI</w:t>
            </w:r>
          </w:p>
          <w:p w14:paraId="002FC042" w14:textId="10767D59"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Medvet</w:t>
            </w:r>
            <w:r w:rsidR="00692A32">
              <w:rPr>
                <w:rFonts w:asciiTheme="minorHAnsi" w:hAnsiTheme="minorHAnsi"/>
              </w:rPr>
              <w:t>and</w:t>
            </w:r>
            <w:r w:rsidRPr="00963CFF">
              <w:rPr>
                <w:rFonts w:asciiTheme="minorHAnsi" w:hAnsiTheme="minorHAnsi"/>
              </w:rPr>
              <w:t>egöra</w:t>
            </w:r>
          </w:p>
          <w:p w14:paraId="42EF6697"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Vad finns där ute?</w:t>
            </w:r>
          </w:p>
          <w:p w14:paraId="753F74B0"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LIKA i vardagen</w:t>
            </w:r>
          </w:p>
          <w:p w14:paraId="1E6C7741"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Forskning</w:t>
            </w:r>
          </w:p>
          <w:p w14:paraId="4227C112"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Analys – struktur – på rätt väg?</w:t>
            </w:r>
          </w:p>
          <w:p w14:paraId="0A269BD2" w14:textId="77777777" w:rsidR="00126CF2" w:rsidRPr="00963CFF" w:rsidRDefault="00126CF2" w:rsidP="00126CF2">
            <w:pPr>
              <w:pStyle w:val="Liststycke"/>
              <w:numPr>
                <w:ilvl w:val="0"/>
                <w:numId w:val="31"/>
              </w:numPr>
              <w:rPr>
                <w:rFonts w:asciiTheme="minorHAnsi" w:hAnsiTheme="minorHAnsi"/>
              </w:rPr>
            </w:pPr>
            <w:r w:rsidRPr="00963CFF">
              <w:rPr>
                <w:rFonts w:asciiTheme="minorHAnsi" w:hAnsiTheme="minorHAnsi"/>
              </w:rPr>
              <w:t>Aktörskap</w:t>
            </w:r>
          </w:p>
        </w:tc>
      </w:tr>
      <w:tr w:rsidR="00126CF2" w:rsidRPr="00963CFF" w14:paraId="6A8FE882" w14:textId="77777777" w:rsidTr="002B4245">
        <w:tc>
          <w:tcPr>
            <w:tcW w:w="2349" w:type="dxa"/>
          </w:tcPr>
          <w:p w14:paraId="25D248D3" w14:textId="77777777" w:rsidR="00126CF2" w:rsidRPr="00963CFF" w:rsidRDefault="00126CF2" w:rsidP="002B4245">
            <w:pPr>
              <w:rPr>
                <w:rFonts w:asciiTheme="minorHAnsi" w:hAnsiTheme="minorHAnsi"/>
                <w:b/>
              </w:rPr>
            </w:pPr>
            <w:r w:rsidRPr="00963CFF">
              <w:rPr>
                <w:rFonts w:asciiTheme="minorHAnsi" w:hAnsiTheme="minorHAnsi"/>
                <w:b/>
              </w:rPr>
              <w:t>Uppföljning &amp; analys</w:t>
            </w:r>
          </w:p>
        </w:tc>
        <w:tc>
          <w:tcPr>
            <w:tcW w:w="2616" w:type="dxa"/>
          </w:tcPr>
          <w:p w14:paraId="0F409DCC" w14:textId="77777777" w:rsidR="00126CF2" w:rsidRPr="00963CFF" w:rsidRDefault="00126CF2" w:rsidP="002B4245">
            <w:pPr>
              <w:rPr>
                <w:rFonts w:asciiTheme="minorHAnsi" w:hAnsiTheme="minorHAnsi"/>
              </w:rPr>
            </w:pPr>
            <w:r w:rsidRPr="00963CFF">
              <w:rPr>
                <w:rFonts w:asciiTheme="minorHAnsi" w:hAnsiTheme="minorHAnsi"/>
              </w:rPr>
              <w:t>Följeforskning – ex fokusfrågornas genomslag i skolledarnas praktik</w:t>
            </w:r>
          </w:p>
          <w:p w14:paraId="3CF2581A" w14:textId="77777777" w:rsidR="00126CF2" w:rsidRPr="00963CFF" w:rsidRDefault="00126CF2" w:rsidP="002B4245">
            <w:pPr>
              <w:rPr>
                <w:rFonts w:asciiTheme="minorHAnsi" w:hAnsiTheme="minorHAnsi"/>
              </w:rPr>
            </w:pPr>
            <w:r w:rsidRPr="00963CFF">
              <w:rPr>
                <w:rFonts w:asciiTheme="minorHAnsi" w:hAnsiTheme="minorHAnsi"/>
              </w:rPr>
              <w:t>Marie-Helene kring processtöd – att skapa konceptet för studiecirkeln i dialog med involverade kommuner</w:t>
            </w:r>
          </w:p>
          <w:p w14:paraId="382AB1BE" w14:textId="77777777" w:rsidR="00126CF2" w:rsidRPr="00963CFF" w:rsidRDefault="00126CF2" w:rsidP="002B4245">
            <w:pPr>
              <w:rPr>
                <w:rFonts w:asciiTheme="minorHAnsi" w:hAnsiTheme="minorHAnsi"/>
              </w:rPr>
            </w:pPr>
          </w:p>
        </w:tc>
        <w:tc>
          <w:tcPr>
            <w:tcW w:w="2782" w:type="dxa"/>
          </w:tcPr>
          <w:p w14:paraId="58F186C3" w14:textId="77777777" w:rsidR="00126CF2" w:rsidRPr="00963CFF" w:rsidRDefault="00126CF2" w:rsidP="002B4245">
            <w:pPr>
              <w:rPr>
                <w:rFonts w:asciiTheme="minorHAnsi" w:hAnsiTheme="minorHAnsi"/>
              </w:rPr>
            </w:pPr>
            <w:r w:rsidRPr="00963CFF">
              <w:rPr>
                <w:rFonts w:asciiTheme="minorHAnsi" w:hAnsiTheme="minorHAnsi"/>
              </w:rPr>
              <w:t>Utvärdering löpande (digital)</w:t>
            </w:r>
          </w:p>
          <w:p w14:paraId="44CBBE48" w14:textId="77777777" w:rsidR="00126CF2" w:rsidRPr="00963CFF" w:rsidRDefault="00126CF2" w:rsidP="002B4245">
            <w:pPr>
              <w:rPr>
                <w:rFonts w:asciiTheme="minorHAnsi" w:hAnsiTheme="minorHAnsi"/>
              </w:rPr>
            </w:pPr>
            <w:r w:rsidRPr="00963CFF">
              <w:rPr>
                <w:rFonts w:asciiTheme="minorHAnsi" w:hAnsiTheme="minorHAnsi"/>
              </w:rPr>
              <w:t>Mål - utfall</w:t>
            </w:r>
          </w:p>
        </w:tc>
        <w:tc>
          <w:tcPr>
            <w:tcW w:w="2166" w:type="dxa"/>
          </w:tcPr>
          <w:p w14:paraId="574FA905" w14:textId="77777777" w:rsidR="00126CF2" w:rsidRPr="00963CFF" w:rsidRDefault="00126CF2" w:rsidP="002B4245">
            <w:pPr>
              <w:rPr>
                <w:rFonts w:asciiTheme="minorHAnsi" w:hAnsiTheme="minorHAnsi"/>
              </w:rPr>
            </w:pPr>
            <w:r w:rsidRPr="00963CFF">
              <w:rPr>
                <w:rFonts w:asciiTheme="minorHAnsi" w:hAnsiTheme="minorHAnsi"/>
              </w:rPr>
              <w:t>Behovsanalys – inledningsvis</w:t>
            </w:r>
          </w:p>
          <w:p w14:paraId="26140EFE" w14:textId="77777777" w:rsidR="00126CF2" w:rsidRPr="00963CFF" w:rsidRDefault="00126CF2" w:rsidP="002B4245">
            <w:pPr>
              <w:rPr>
                <w:rFonts w:asciiTheme="minorHAnsi" w:hAnsiTheme="minorHAnsi"/>
              </w:rPr>
            </w:pPr>
            <w:r w:rsidRPr="00963CFF">
              <w:rPr>
                <w:rFonts w:asciiTheme="minorHAnsi" w:hAnsiTheme="minorHAnsi"/>
              </w:rPr>
              <w:t>Användarstudie –utifall svaret blir ’ja’ kring behovet</w:t>
            </w:r>
          </w:p>
        </w:tc>
      </w:tr>
      <w:tr w:rsidR="00126CF2" w:rsidRPr="00963CFF" w14:paraId="1FA30853" w14:textId="77777777" w:rsidTr="002B4245">
        <w:tc>
          <w:tcPr>
            <w:tcW w:w="2349" w:type="dxa"/>
          </w:tcPr>
          <w:p w14:paraId="2DD7B2F2" w14:textId="77777777" w:rsidR="00126CF2" w:rsidRPr="00963CFF" w:rsidRDefault="00126CF2" w:rsidP="002B4245">
            <w:pPr>
              <w:rPr>
                <w:rFonts w:asciiTheme="minorHAnsi" w:hAnsiTheme="minorHAnsi"/>
                <w:b/>
              </w:rPr>
            </w:pPr>
            <w:r w:rsidRPr="00963CFF">
              <w:rPr>
                <w:rFonts w:asciiTheme="minorHAnsi" w:hAnsiTheme="minorHAnsi"/>
                <w:b/>
              </w:rPr>
              <w:t>Ansvarig</w:t>
            </w:r>
          </w:p>
        </w:tc>
        <w:tc>
          <w:tcPr>
            <w:tcW w:w="2616" w:type="dxa"/>
          </w:tcPr>
          <w:p w14:paraId="46F8C116" w14:textId="77777777" w:rsidR="00126CF2" w:rsidRPr="00963CFF" w:rsidRDefault="00126CF2" w:rsidP="002B4245">
            <w:pPr>
              <w:rPr>
                <w:rFonts w:asciiTheme="minorHAnsi" w:hAnsiTheme="minorHAnsi"/>
              </w:rPr>
            </w:pPr>
            <w:r w:rsidRPr="00963CFF">
              <w:rPr>
                <w:rFonts w:asciiTheme="minorHAnsi" w:hAnsiTheme="minorHAnsi"/>
              </w:rPr>
              <w:t>Kungsbacka + HH + ytterligare kommun</w:t>
            </w:r>
          </w:p>
        </w:tc>
        <w:tc>
          <w:tcPr>
            <w:tcW w:w="2782" w:type="dxa"/>
          </w:tcPr>
          <w:p w14:paraId="5014344B" w14:textId="77777777" w:rsidR="00126CF2" w:rsidRPr="00963CFF" w:rsidRDefault="00126CF2" w:rsidP="002B4245">
            <w:pPr>
              <w:rPr>
                <w:rFonts w:asciiTheme="minorHAnsi" w:hAnsiTheme="minorHAnsi"/>
              </w:rPr>
            </w:pPr>
            <w:r w:rsidRPr="00963CFF">
              <w:rPr>
                <w:rFonts w:asciiTheme="minorHAnsi" w:hAnsiTheme="minorHAnsi"/>
              </w:rPr>
              <w:t>RUC</w:t>
            </w:r>
          </w:p>
        </w:tc>
        <w:tc>
          <w:tcPr>
            <w:tcW w:w="2166" w:type="dxa"/>
          </w:tcPr>
          <w:p w14:paraId="32271024" w14:textId="77777777" w:rsidR="00126CF2" w:rsidRPr="00963CFF" w:rsidRDefault="00126CF2" w:rsidP="002B4245">
            <w:pPr>
              <w:rPr>
                <w:rFonts w:asciiTheme="minorHAnsi" w:hAnsiTheme="minorHAnsi"/>
              </w:rPr>
            </w:pPr>
            <w:r w:rsidRPr="00963CFF">
              <w:rPr>
                <w:rFonts w:asciiTheme="minorHAnsi" w:hAnsiTheme="minorHAnsi"/>
              </w:rPr>
              <w:t>Kungsbacka – om ja, annan ansvarig</w:t>
            </w:r>
          </w:p>
        </w:tc>
      </w:tr>
      <w:tr w:rsidR="00126CF2" w:rsidRPr="00963CFF" w14:paraId="51D858CC" w14:textId="77777777" w:rsidTr="002B4245">
        <w:tc>
          <w:tcPr>
            <w:tcW w:w="2349" w:type="dxa"/>
          </w:tcPr>
          <w:p w14:paraId="4C832A6C" w14:textId="77777777" w:rsidR="00126CF2" w:rsidRPr="00963CFF" w:rsidRDefault="00126CF2" w:rsidP="002B4245">
            <w:pPr>
              <w:rPr>
                <w:rFonts w:asciiTheme="minorHAnsi" w:hAnsiTheme="minorHAnsi"/>
                <w:b/>
              </w:rPr>
            </w:pPr>
            <w:r w:rsidRPr="00963CFF">
              <w:rPr>
                <w:rFonts w:asciiTheme="minorHAnsi" w:hAnsiTheme="minorHAnsi"/>
                <w:b/>
              </w:rPr>
              <w:t>Budget</w:t>
            </w:r>
          </w:p>
        </w:tc>
        <w:tc>
          <w:tcPr>
            <w:tcW w:w="2616" w:type="dxa"/>
          </w:tcPr>
          <w:p w14:paraId="5EFF5C01" w14:textId="77777777" w:rsidR="00126CF2" w:rsidRPr="00963CFF" w:rsidRDefault="00126CF2" w:rsidP="002B4245">
            <w:pPr>
              <w:rPr>
                <w:rFonts w:asciiTheme="minorHAnsi" w:hAnsiTheme="minorHAnsi"/>
              </w:rPr>
            </w:pPr>
            <w:r w:rsidRPr="00963CFF">
              <w:rPr>
                <w:rFonts w:asciiTheme="minorHAnsi" w:hAnsiTheme="minorHAnsi"/>
              </w:rPr>
              <w:t>FDLIS finansierar piloten, RUC efterföljande studiecirklar</w:t>
            </w:r>
          </w:p>
        </w:tc>
        <w:tc>
          <w:tcPr>
            <w:tcW w:w="2782" w:type="dxa"/>
          </w:tcPr>
          <w:p w14:paraId="05798C5A" w14:textId="77777777" w:rsidR="00126CF2" w:rsidRPr="00963CFF" w:rsidRDefault="00126CF2" w:rsidP="002B4245">
            <w:pPr>
              <w:rPr>
                <w:rFonts w:asciiTheme="minorHAnsi" w:hAnsiTheme="minorHAnsi"/>
              </w:rPr>
            </w:pPr>
            <w:r w:rsidRPr="00963CFF">
              <w:rPr>
                <w:rFonts w:asciiTheme="minorHAnsi" w:hAnsiTheme="minorHAnsi"/>
              </w:rPr>
              <w:t>RUC</w:t>
            </w:r>
          </w:p>
        </w:tc>
        <w:tc>
          <w:tcPr>
            <w:tcW w:w="2166" w:type="dxa"/>
          </w:tcPr>
          <w:p w14:paraId="230A0115" w14:textId="77777777" w:rsidR="00126CF2" w:rsidRPr="00963CFF" w:rsidRDefault="00126CF2" w:rsidP="002B4245">
            <w:pPr>
              <w:rPr>
                <w:rFonts w:asciiTheme="minorHAnsi" w:hAnsiTheme="minorHAnsi"/>
              </w:rPr>
            </w:pPr>
            <w:r w:rsidRPr="00963CFF">
              <w:rPr>
                <w:rFonts w:asciiTheme="minorHAnsi" w:hAnsiTheme="minorHAnsi"/>
              </w:rPr>
              <w:t>FDLIS och/eller extern finansiering ex VINNOVA</w:t>
            </w:r>
          </w:p>
        </w:tc>
      </w:tr>
    </w:tbl>
    <w:p w14:paraId="3C8D54C3" w14:textId="77777777" w:rsidR="00F74356" w:rsidRPr="00963CFF" w:rsidRDefault="00F74356" w:rsidP="00EC7480">
      <w:pPr>
        <w:rPr>
          <w:rFonts w:asciiTheme="minorHAnsi" w:eastAsia="Cambria" w:hAnsiTheme="minorHAnsi" w:cs="Cambria"/>
          <w:color w:val="000000"/>
          <w:sz w:val="24"/>
        </w:rPr>
      </w:pPr>
    </w:p>
    <w:p w14:paraId="50D97CF0" w14:textId="77777777" w:rsidR="00A61DC7" w:rsidRPr="00B43BD8" w:rsidRDefault="00F74356" w:rsidP="00F74356">
      <w:pPr>
        <w:widowControl w:val="0"/>
        <w:rPr>
          <w:rFonts w:asciiTheme="minorHAnsi" w:hAnsiTheme="minorHAnsi"/>
          <w:sz w:val="24"/>
        </w:rPr>
      </w:pPr>
      <w:r w:rsidRPr="00B43BD8">
        <w:rPr>
          <w:rFonts w:asciiTheme="minorHAnsi" w:hAnsiTheme="minorHAnsi"/>
          <w:sz w:val="24"/>
        </w:rPr>
        <w:t>Ansvariga och tidsplan--&gt; förslag från Båstad</w:t>
      </w:r>
    </w:p>
    <w:p w14:paraId="6C51AD7E" w14:textId="429AD6E2" w:rsidR="00F74356" w:rsidRPr="00692A32" w:rsidRDefault="00F74356" w:rsidP="00F74356">
      <w:pPr>
        <w:widowControl w:val="0"/>
        <w:rPr>
          <w:rFonts w:asciiTheme="minorHAnsi" w:hAnsiTheme="minorHAnsi"/>
          <w:sz w:val="24"/>
        </w:rPr>
      </w:pPr>
      <w:r w:rsidRPr="00692A32">
        <w:rPr>
          <w:rFonts w:asciiTheme="minorHAnsi" w:hAnsiTheme="minorHAnsi"/>
          <w:sz w:val="24"/>
        </w:rPr>
        <w:t>Båstad+följeforskare</w:t>
      </w:r>
    </w:p>
    <w:p w14:paraId="1479ADF1" w14:textId="2F455756" w:rsidR="00F74356" w:rsidRPr="00692A32" w:rsidRDefault="00F74356" w:rsidP="00F74356">
      <w:pPr>
        <w:widowControl w:val="0"/>
        <w:rPr>
          <w:rFonts w:asciiTheme="minorHAnsi" w:hAnsiTheme="minorHAnsi"/>
          <w:sz w:val="24"/>
        </w:rPr>
      </w:pPr>
      <w:r w:rsidRPr="00692A32">
        <w:rPr>
          <w:rFonts w:asciiTheme="minorHAnsi" w:hAnsiTheme="minorHAnsi"/>
          <w:sz w:val="24"/>
        </w:rPr>
        <w:t>HT18</w:t>
      </w:r>
    </w:p>
    <w:p w14:paraId="1B12B113" w14:textId="7C8B9627" w:rsidR="00F74356" w:rsidRPr="00692A32" w:rsidRDefault="00A61DC7" w:rsidP="00F74356">
      <w:pPr>
        <w:widowControl w:val="0"/>
        <w:rPr>
          <w:rFonts w:asciiTheme="minorHAnsi" w:hAnsiTheme="minorHAnsi"/>
          <w:sz w:val="24"/>
        </w:rPr>
      </w:pPr>
      <w:r w:rsidRPr="00692A32">
        <w:rPr>
          <w:rFonts w:asciiTheme="minorHAnsi" w:hAnsiTheme="minorHAnsi"/>
          <w:sz w:val="24"/>
        </w:rPr>
        <w:t>-</w:t>
      </w:r>
      <w:r w:rsidR="00F74356" w:rsidRPr="00692A32">
        <w:rPr>
          <w:rFonts w:asciiTheme="minorHAnsi" w:hAnsiTheme="minorHAnsi"/>
          <w:sz w:val="24"/>
        </w:rPr>
        <w:t>kartlägg nuläge efter avslutad modul “leda digitalisering”</w:t>
      </w:r>
    </w:p>
    <w:p w14:paraId="371FD40F" w14:textId="7C85C143" w:rsidR="00F74356" w:rsidRPr="00692A32" w:rsidRDefault="00A61DC7" w:rsidP="00F74356">
      <w:pPr>
        <w:widowControl w:val="0"/>
        <w:rPr>
          <w:rFonts w:asciiTheme="minorHAnsi" w:hAnsiTheme="minorHAnsi"/>
          <w:sz w:val="24"/>
        </w:rPr>
      </w:pPr>
      <w:r w:rsidRPr="00692A32">
        <w:rPr>
          <w:rFonts w:asciiTheme="minorHAnsi" w:hAnsiTheme="minorHAnsi"/>
          <w:sz w:val="24"/>
        </w:rPr>
        <w:t>-</w:t>
      </w:r>
      <w:r w:rsidR="00F74356" w:rsidRPr="00692A32">
        <w:rPr>
          <w:rFonts w:asciiTheme="minorHAnsi" w:hAnsiTheme="minorHAnsi"/>
          <w:sz w:val="24"/>
        </w:rPr>
        <w:t>Jämför två eller flera skolors arbete med digital utveckling av verksamheten+följeforskare</w:t>
      </w:r>
    </w:p>
    <w:p w14:paraId="5B171917" w14:textId="7E23A9D9" w:rsidR="00F74356" w:rsidRPr="00692A32" w:rsidRDefault="00F74356" w:rsidP="00F74356">
      <w:pPr>
        <w:widowControl w:val="0"/>
        <w:rPr>
          <w:rFonts w:asciiTheme="minorHAnsi" w:hAnsiTheme="minorHAnsi"/>
          <w:sz w:val="24"/>
        </w:rPr>
      </w:pPr>
      <w:r w:rsidRPr="00692A32">
        <w:rPr>
          <w:rFonts w:asciiTheme="minorHAnsi" w:hAnsiTheme="minorHAnsi"/>
          <w:sz w:val="24"/>
        </w:rPr>
        <w:t>Båstad Kommuns coach finns tillgänglig för att kunna stötta pedagogisk ledare i fortsatt utveckling av organisation.</w:t>
      </w:r>
    </w:p>
    <w:p w14:paraId="202A78CD" w14:textId="77777777" w:rsidR="00F74356" w:rsidRPr="00692A32" w:rsidRDefault="00F74356" w:rsidP="00F74356">
      <w:pPr>
        <w:widowControl w:val="0"/>
        <w:rPr>
          <w:rFonts w:asciiTheme="minorHAnsi" w:hAnsiTheme="minorHAnsi"/>
          <w:sz w:val="24"/>
        </w:rPr>
      </w:pPr>
      <w:r w:rsidRPr="00692A32">
        <w:rPr>
          <w:rFonts w:asciiTheme="minorHAnsi" w:hAnsiTheme="minorHAnsi"/>
          <w:sz w:val="24"/>
        </w:rPr>
        <w:t>(Om modulen leda digitalisering ligger till grund, har samtliga enheter förmodligen upprättat en handlingsplan som</w:t>
      </w:r>
    </w:p>
    <w:p w14:paraId="1869041A" w14:textId="77777777" w:rsidR="00F74356" w:rsidRPr="00692A32" w:rsidRDefault="00F74356" w:rsidP="00F74356">
      <w:pPr>
        <w:widowControl w:val="0"/>
        <w:rPr>
          <w:rFonts w:asciiTheme="minorHAnsi" w:hAnsiTheme="minorHAnsi"/>
          <w:sz w:val="24"/>
        </w:rPr>
      </w:pPr>
      <w:r w:rsidRPr="00692A32">
        <w:rPr>
          <w:rFonts w:asciiTheme="minorHAnsi" w:hAnsiTheme="minorHAnsi"/>
          <w:sz w:val="24"/>
        </w:rPr>
        <w:t>ska aktiveras)</w:t>
      </w:r>
    </w:p>
    <w:p w14:paraId="3937E8FC" w14:textId="77777777" w:rsidR="00A61DC7" w:rsidRPr="00692A32" w:rsidRDefault="00A61DC7" w:rsidP="00F74356">
      <w:pPr>
        <w:widowControl w:val="0"/>
        <w:rPr>
          <w:rFonts w:asciiTheme="minorHAnsi" w:hAnsiTheme="minorHAnsi"/>
          <w:sz w:val="24"/>
        </w:rPr>
      </w:pPr>
    </w:p>
    <w:p w14:paraId="0FCF12B2" w14:textId="34A0DCD4" w:rsidR="00F74356" w:rsidRPr="00692A32" w:rsidRDefault="00A61DC7" w:rsidP="00F74356">
      <w:pPr>
        <w:widowControl w:val="0"/>
        <w:rPr>
          <w:rFonts w:asciiTheme="minorHAnsi" w:hAnsiTheme="minorHAnsi"/>
          <w:sz w:val="24"/>
        </w:rPr>
      </w:pPr>
      <w:r w:rsidRPr="00692A32">
        <w:rPr>
          <w:rFonts w:ascii="Times New Roman" w:hAnsi="Times New Roman"/>
          <w:sz w:val="24"/>
        </w:rPr>
        <w:t>-</w:t>
      </w:r>
      <w:r w:rsidR="00F74356" w:rsidRPr="00692A32">
        <w:rPr>
          <w:rFonts w:asciiTheme="minorHAnsi" w:hAnsiTheme="minorHAnsi"/>
          <w:sz w:val="24"/>
        </w:rPr>
        <w:t>Förbered och inled samverkan genom delningsytor och Benchmarking.</w:t>
      </w:r>
    </w:p>
    <w:p w14:paraId="160CE173" w14:textId="52256A04" w:rsidR="00F74356" w:rsidRPr="00692A32" w:rsidRDefault="00F74356" w:rsidP="00F74356">
      <w:pPr>
        <w:rPr>
          <w:rFonts w:asciiTheme="minorHAnsi" w:hAnsiTheme="minorHAnsi"/>
          <w:sz w:val="24"/>
        </w:rPr>
      </w:pPr>
      <w:r w:rsidRPr="00692A32">
        <w:rPr>
          <w:rFonts w:asciiTheme="minorHAnsi" w:hAnsiTheme="minorHAnsi"/>
          <w:sz w:val="24"/>
        </w:rPr>
        <w:t>VT19-HT19</w:t>
      </w:r>
    </w:p>
    <w:p w14:paraId="0731C7C1" w14:textId="0060F3DF" w:rsidR="00F74356" w:rsidRPr="00692A32" w:rsidRDefault="00F74356" w:rsidP="00F74356">
      <w:pPr>
        <w:widowControl w:val="0"/>
        <w:rPr>
          <w:rFonts w:asciiTheme="minorHAnsi" w:hAnsiTheme="minorHAnsi"/>
          <w:sz w:val="24"/>
        </w:rPr>
      </w:pPr>
      <w:r w:rsidRPr="00692A32">
        <w:rPr>
          <w:rFonts w:asciiTheme="minorHAnsi" w:hAnsiTheme="minorHAnsi"/>
          <w:sz w:val="24"/>
        </w:rPr>
        <w:t>utvecklingsarbete bedrivs+följeforskare.</w:t>
      </w:r>
    </w:p>
    <w:p w14:paraId="0474AA39" w14:textId="77777777" w:rsidR="00A61DC7" w:rsidRPr="00692A32" w:rsidRDefault="00F74356" w:rsidP="00F74356">
      <w:pPr>
        <w:widowControl w:val="0"/>
        <w:rPr>
          <w:rFonts w:asciiTheme="minorHAnsi" w:hAnsiTheme="minorHAnsi"/>
          <w:sz w:val="24"/>
        </w:rPr>
      </w:pPr>
      <w:r w:rsidRPr="00692A32">
        <w:rPr>
          <w:rFonts w:asciiTheme="minorHAnsi" w:hAnsiTheme="minorHAnsi"/>
          <w:sz w:val="24"/>
        </w:rPr>
        <w:t>VT20</w:t>
      </w:r>
    </w:p>
    <w:p w14:paraId="087196C9" w14:textId="0AB2ECDB" w:rsidR="00F74356" w:rsidRPr="00692A32" w:rsidRDefault="00F74356" w:rsidP="00F74356">
      <w:pPr>
        <w:widowControl w:val="0"/>
        <w:rPr>
          <w:rFonts w:asciiTheme="minorHAnsi" w:hAnsiTheme="minorHAnsi"/>
          <w:sz w:val="24"/>
        </w:rPr>
      </w:pPr>
      <w:r w:rsidRPr="00692A32">
        <w:rPr>
          <w:rFonts w:asciiTheme="minorHAnsi" w:hAnsiTheme="minorHAnsi"/>
          <w:sz w:val="24"/>
        </w:rPr>
        <w:t>utläsa effekter och dra slutsatser, rapport.</w:t>
      </w:r>
    </w:p>
    <w:p w14:paraId="08B25B4A" w14:textId="77777777" w:rsidR="00F74356" w:rsidRPr="00692A32" w:rsidRDefault="00F74356" w:rsidP="00F74356">
      <w:pPr>
        <w:widowControl w:val="0"/>
        <w:rPr>
          <w:rFonts w:asciiTheme="minorHAnsi" w:hAnsiTheme="minorHAnsi"/>
          <w:sz w:val="24"/>
        </w:rPr>
      </w:pPr>
      <w:r w:rsidRPr="00692A32">
        <w:rPr>
          <w:rFonts w:asciiTheme="minorHAnsi" w:hAnsiTheme="minorHAnsi"/>
          <w:sz w:val="24"/>
        </w:rPr>
        <w:t>Ansvariga?</w:t>
      </w:r>
    </w:p>
    <w:p w14:paraId="3D64D730" w14:textId="77777777" w:rsidR="00F74356" w:rsidRPr="00692A32" w:rsidRDefault="00F74356" w:rsidP="00F74356">
      <w:pPr>
        <w:widowControl w:val="0"/>
        <w:rPr>
          <w:rFonts w:asciiTheme="minorHAnsi" w:hAnsiTheme="minorHAnsi"/>
          <w:sz w:val="24"/>
        </w:rPr>
      </w:pPr>
      <w:r w:rsidRPr="00692A32">
        <w:rPr>
          <w:rFonts w:asciiTheme="minorHAnsi" w:hAnsiTheme="minorHAnsi"/>
          <w:sz w:val="24"/>
        </w:rPr>
        <w:t>Processgruppen kan be Samrådet att uppdra åt RUC att starta utbildning/ar.</w:t>
      </w:r>
    </w:p>
    <w:p w14:paraId="78262347" w14:textId="6BA52034" w:rsidR="00F74356" w:rsidRPr="00692A32" w:rsidRDefault="00F74356" w:rsidP="00A61DC7">
      <w:pPr>
        <w:widowControl w:val="0"/>
        <w:rPr>
          <w:rFonts w:asciiTheme="minorHAnsi" w:hAnsiTheme="minorHAnsi"/>
          <w:sz w:val="24"/>
        </w:rPr>
      </w:pPr>
      <w:r w:rsidRPr="00692A32">
        <w:rPr>
          <w:rFonts w:asciiTheme="minorHAnsi" w:hAnsiTheme="minorHAnsi"/>
          <w:sz w:val="24"/>
        </w:rPr>
        <w:t>Kräver lång framförhållning. Start längre fram, tex Vårterminen 201</w:t>
      </w:r>
      <w:r w:rsidR="00A61DC7" w:rsidRPr="00692A32">
        <w:rPr>
          <w:rFonts w:asciiTheme="minorHAnsi" w:hAnsiTheme="minorHAnsi"/>
          <w:sz w:val="24"/>
        </w:rPr>
        <w:t xml:space="preserve">9 när skolledare exempelvis har </w:t>
      </w:r>
      <w:r w:rsidRPr="00692A32">
        <w:rPr>
          <w:rFonts w:asciiTheme="minorHAnsi" w:hAnsiTheme="minorHAnsi"/>
          <w:sz w:val="24"/>
        </w:rPr>
        <w:t>genomgått modulen.</w:t>
      </w:r>
    </w:p>
    <w:p w14:paraId="20BAE032" w14:textId="77777777" w:rsidR="008A3020" w:rsidRPr="00963CFF" w:rsidRDefault="008A3020" w:rsidP="008A3020">
      <w:pPr>
        <w:rPr>
          <w:rFonts w:asciiTheme="minorHAnsi" w:hAnsiTheme="minorHAnsi" w:cs="Arial"/>
          <w:color w:val="000000"/>
          <w:sz w:val="24"/>
        </w:rPr>
      </w:pPr>
    </w:p>
    <w:p w14:paraId="6C210350" w14:textId="77777777" w:rsidR="00480399" w:rsidRPr="00963CFF" w:rsidRDefault="00480399" w:rsidP="00480399">
      <w:pPr>
        <w:rPr>
          <w:rFonts w:asciiTheme="minorHAnsi" w:hAnsiTheme="minorHAnsi" w:cs="Arial"/>
          <w:b/>
          <w:i/>
          <w:color w:val="000000"/>
          <w:sz w:val="24"/>
        </w:rPr>
      </w:pPr>
      <w:r w:rsidRPr="00963CFF">
        <w:rPr>
          <w:rFonts w:asciiTheme="minorHAnsi" w:hAnsiTheme="minorHAnsi" w:cs="Arial"/>
          <w:b/>
          <w:i/>
          <w:color w:val="000000"/>
          <w:sz w:val="24"/>
        </w:rPr>
        <w:t>Budget</w:t>
      </w:r>
    </w:p>
    <w:p w14:paraId="4988F7A5" w14:textId="77777777" w:rsidR="00480399" w:rsidRPr="00963CFF" w:rsidRDefault="00480399" w:rsidP="00480399">
      <w:pPr>
        <w:rPr>
          <w:rFonts w:asciiTheme="minorHAnsi" w:hAnsiTheme="minorHAnsi" w:cs="Arial"/>
          <w:color w:val="000000"/>
          <w:sz w:val="24"/>
        </w:rPr>
      </w:pPr>
      <w:r w:rsidRPr="00963CFF">
        <w:rPr>
          <w:rFonts w:asciiTheme="minorHAnsi" w:hAnsiTheme="minorHAnsi" w:cs="Arial"/>
          <w:color w:val="000000"/>
          <w:sz w:val="24"/>
        </w:rPr>
        <w:t>Text saknas här</w:t>
      </w:r>
    </w:p>
    <w:p w14:paraId="26914EC8" w14:textId="77777777" w:rsidR="00480399" w:rsidRPr="00963CFF" w:rsidRDefault="00480399" w:rsidP="00480399">
      <w:pPr>
        <w:rPr>
          <w:rFonts w:asciiTheme="minorHAnsi" w:hAnsiTheme="minorHAnsi" w:cs="Arial"/>
          <w:b/>
          <w:i/>
          <w:color w:val="000000"/>
          <w:sz w:val="24"/>
        </w:rPr>
      </w:pPr>
    </w:p>
    <w:p w14:paraId="2F882054" w14:textId="77777777" w:rsidR="00480399" w:rsidRPr="00963CFF" w:rsidRDefault="00480399" w:rsidP="00480399">
      <w:pPr>
        <w:rPr>
          <w:rFonts w:asciiTheme="minorHAnsi" w:hAnsiTheme="minorHAnsi" w:cs="Arial"/>
          <w:b/>
          <w:i/>
          <w:color w:val="000000"/>
          <w:sz w:val="24"/>
        </w:rPr>
      </w:pPr>
      <w:r w:rsidRPr="00963CFF">
        <w:rPr>
          <w:rFonts w:asciiTheme="minorHAnsi" w:hAnsiTheme="minorHAnsi" w:cs="Arial"/>
          <w:b/>
          <w:i/>
          <w:color w:val="000000"/>
          <w:sz w:val="24"/>
        </w:rPr>
        <w:t>Uppföljning och analys</w:t>
      </w:r>
    </w:p>
    <w:p w14:paraId="144D0FE8" w14:textId="77777777" w:rsidR="00480399" w:rsidRPr="00963CFF" w:rsidRDefault="00480399" w:rsidP="00480399">
      <w:pPr>
        <w:rPr>
          <w:rFonts w:asciiTheme="minorHAnsi" w:hAnsiTheme="minorHAnsi" w:cs="Arial"/>
          <w:color w:val="000000"/>
          <w:sz w:val="24"/>
        </w:rPr>
      </w:pPr>
      <w:r w:rsidRPr="00963CFF">
        <w:rPr>
          <w:rFonts w:asciiTheme="minorHAnsi" w:hAnsiTheme="minorHAnsi" w:cs="Arial"/>
          <w:color w:val="000000"/>
          <w:sz w:val="24"/>
        </w:rPr>
        <w:t>Text saknas här</w:t>
      </w:r>
    </w:p>
    <w:p w14:paraId="75DCEB1C" w14:textId="77777777" w:rsidR="00CD2BFE" w:rsidRPr="00963CFF" w:rsidRDefault="00CD2BFE" w:rsidP="004C6EA3">
      <w:pPr>
        <w:rPr>
          <w:rFonts w:asciiTheme="minorHAnsi" w:hAnsiTheme="minorHAnsi"/>
          <w:b/>
          <w:sz w:val="24"/>
        </w:rPr>
      </w:pPr>
    </w:p>
    <w:p w14:paraId="7603F1C6" w14:textId="77777777" w:rsidR="00C07C97" w:rsidRPr="00963CFF" w:rsidRDefault="00C07C97" w:rsidP="00C07C97">
      <w:pPr>
        <w:pStyle w:val="Normal1"/>
        <w:rPr>
          <w:rFonts w:asciiTheme="minorHAnsi" w:eastAsia="Cambria" w:hAnsiTheme="minorHAnsi" w:cs="Cambria"/>
          <w:b/>
          <w:sz w:val="24"/>
          <w:szCs w:val="24"/>
        </w:rPr>
      </w:pPr>
      <w:r w:rsidRPr="00963CFF">
        <w:rPr>
          <w:rFonts w:asciiTheme="minorHAnsi" w:eastAsia="Cambria" w:hAnsiTheme="minorHAnsi" w:cs="Cambria"/>
          <w:b/>
          <w:sz w:val="24"/>
          <w:szCs w:val="24"/>
        </w:rPr>
        <w:t xml:space="preserve">4.4 Bidra till tillgängliga digitala och analoga lärmiljöer för lärande hos nyanlända </w:t>
      </w:r>
      <w:commentRangeStart w:id="20"/>
      <w:r w:rsidRPr="00963CFF">
        <w:rPr>
          <w:rFonts w:asciiTheme="minorHAnsi" w:eastAsia="Cambria" w:hAnsiTheme="minorHAnsi" w:cs="Cambria"/>
          <w:b/>
          <w:sz w:val="24"/>
          <w:szCs w:val="24"/>
        </w:rPr>
        <w:t>elever</w:t>
      </w:r>
      <w:commentRangeEnd w:id="20"/>
      <w:r w:rsidR="00DB395B">
        <w:rPr>
          <w:rStyle w:val="Kommentarsreferens"/>
          <w:rFonts w:ascii="Adobe Garamond Pro" w:eastAsia="Times New Roman" w:hAnsi="Adobe Garamond Pro" w:cs="Times New Roman"/>
          <w:lang w:val="sv-SE"/>
        </w:rPr>
        <w:commentReference w:id="20"/>
      </w:r>
      <w:r w:rsidRPr="00963CFF">
        <w:rPr>
          <w:rFonts w:asciiTheme="minorHAnsi" w:eastAsia="Cambria" w:hAnsiTheme="minorHAnsi" w:cs="Cambria"/>
          <w:b/>
          <w:sz w:val="24"/>
          <w:szCs w:val="24"/>
        </w:rPr>
        <w:t xml:space="preserve"> </w:t>
      </w:r>
    </w:p>
    <w:p w14:paraId="105F3829" w14:textId="77777777" w:rsidR="00C07C97" w:rsidRPr="00963CFF" w:rsidRDefault="00C07C97" w:rsidP="00C07C97">
      <w:pPr>
        <w:pStyle w:val="Normal1"/>
        <w:rPr>
          <w:rFonts w:asciiTheme="minorHAnsi" w:eastAsia="Cambria" w:hAnsiTheme="minorHAnsi" w:cs="Cambria"/>
          <w:sz w:val="24"/>
          <w:szCs w:val="24"/>
        </w:rPr>
      </w:pPr>
    </w:p>
    <w:p w14:paraId="2FFA40DB" w14:textId="4D831E8F" w:rsidR="00C07C97" w:rsidRPr="00963CFF" w:rsidRDefault="00C07C97" w:rsidP="00C07C97">
      <w:pPr>
        <w:pStyle w:val="Normal1"/>
        <w:rPr>
          <w:rFonts w:asciiTheme="minorHAnsi" w:eastAsia="Times" w:hAnsiTheme="minorHAnsi" w:cs="Times"/>
          <w:sz w:val="20"/>
          <w:szCs w:val="20"/>
        </w:rPr>
      </w:pPr>
      <w:r w:rsidRPr="00963CFF">
        <w:rPr>
          <w:rFonts w:asciiTheme="minorHAnsi" w:eastAsia="Cambria" w:hAnsiTheme="minorHAnsi" w:cs="Cambria"/>
          <w:sz w:val="24"/>
          <w:szCs w:val="24"/>
        </w:rPr>
        <w:t xml:space="preserve">Inriktningen innebär att förtydliga vad en tillgänglig lärmiljö är och vilka kvaliteter som efterfrågas. </w:t>
      </w:r>
    </w:p>
    <w:p w14:paraId="2E96E1BC" w14:textId="77777777" w:rsidR="00C07C97" w:rsidRPr="00963CFF" w:rsidRDefault="00C07C97" w:rsidP="00C07C97">
      <w:pPr>
        <w:pStyle w:val="Normal1"/>
        <w:rPr>
          <w:rFonts w:asciiTheme="minorHAnsi" w:eastAsia="Cambria" w:hAnsiTheme="minorHAnsi" w:cs="Cambria"/>
          <w:b/>
          <w:sz w:val="24"/>
          <w:szCs w:val="24"/>
        </w:rPr>
      </w:pPr>
    </w:p>
    <w:p w14:paraId="6D5EAA68" w14:textId="77777777" w:rsidR="00C07C97" w:rsidRPr="00963CFF" w:rsidRDefault="00C07C97" w:rsidP="00C07C97">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Syfte och inriktning</w:t>
      </w:r>
    </w:p>
    <w:p w14:paraId="63BC5210" w14:textId="3A3825FF" w:rsidR="00C07C97" w:rsidRPr="00A61DC7" w:rsidRDefault="00C07C97" w:rsidP="00C07C97">
      <w:pPr>
        <w:pStyle w:val="Normal1"/>
        <w:rPr>
          <w:rFonts w:asciiTheme="minorHAnsi" w:eastAsia="Times" w:hAnsiTheme="minorHAnsi" w:cs="Times"/>
          <w:sz w:val="20"/>
          <w:szCs w:val="20"/>
        </w:rPr>
      </w:pPr>
      <w:r w:rsidRPr="00A61DC7">
        <w:rPr>
          <w:rFonts w:asciiTheme="minorHAnsi" w:eastAsia="Cambria" w:hAnsiTheme="minorHAnsi" w:cs="Cambria"/>
          <w:sz w:val="24"/>
          <w:szCs w:val="24"/>
        </w:rPr>
        <w:t xml:space="preserve">Att tillsammans med profession, högskola, olika företag samt aktuell forskning se på vilka lärmiljöer som ger bästa utfall för alla barn/elever och lärare. I detta inkluderas både ljus, ljud, möbler, skärmar/teknik och andra faktorer som är viktiga för den totala lärmiljön för att alla ska kunna ges samma förutsättningar att delta i undervisningen. </w:t>
      </w:r>
    </w:p>
    <w:p w14:paraId="4AA51A6F" w14:textId="77777777" w:rsidR="00C07C97" w:rsidRPr="00963CFF" w:rsidRDefault="00C07C97" w:rsidP="00C07C97">
      <w:pPr>
        <w:pStyle w:val="Normal1"/>
        <w:rPr>
          <w:rFonts w:asciiTheme="minorHAnsi" w:eastAsia="Cambria" w:hAnsiTheme="minorHAnsi" w:cs="Cambria"/>
          <w:sz w:val="24"/>
          <w:szCs w:val="24"/>
        </w:rPr>
      </w:pPr>
    </w:p>
    <w:p w14:paraId="3AF4005F" w14:textId="77777777" w:rsidR="00C07C97" w:rsidRPr="00963CFF" w:rsidRDefault="00C07C97" w:rsidP="00C07C97">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Aktiviteter och målgrupp</w:t>
      </w:r>
    </w:p>
    <w:p w14:paraId="3DBF1381" w14:textId="3B895B75" w:rsidR="00C07C97" w:rsidRPr="00963CFF" w:rsidRDefault="00C07C97" w:rsidP="00C07C97">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 xml:space="preserve">Ta fram en översikt över genomförda projekt kopplat till fysiska lärmiljöer där digitaliseringens möjligheter tas till vara. </w:t>
      </w:r>
      <w:r w:rsidRPr="00A61DC7">
        <w:rPr>
          <w:rFonts w:asciiTheme="minorHAnsi" w:eastAsia="Cambria" w:hAnsiTheme="minorHAnsi" w:cs="Cambria"/>
          <w:sz w:val="24"/>
          <w:szCs w:val="24"/>
        </w:rPr>
        <w:t xml:space="preserve">Utifrån översikten ta fram olika “modellundervisningsrum” för att prova de senaste lösningarna för en tillgänglig och inkluderande lärmiljö. Utrusta DLC med senaste nytt inom området samt låta kommunerna kan ta fram olika koncept som kan besökas. </w:t>
      </w:r>
      <w:r w:rsidR="002E7899" w:rsidRPr="00A61DC7">
        <w:rPr>
          <w:rFonts w:asciiTheme="minorHAnsi" w:eastAsia="Cambria" w:hAnsiTheme="minorHAnsi" w:cs="Cambria"/>
          <w:sz w:val="24"/>
        </w:rPr>
        <w:t xml:space="preserve">Samla in data och metadata för analys. </w:t>
      </w:r>
      <w:r w:rsidRPr="00A61DC7">
        <w:rPr>
          <w:rFonts w:asciiTheme="minorHAnsi" w:eastAsia="Cambria" w:hAnsiTheme="minorHAnsi" w:cs="Cambria"/>
          <w:sz w:val="24"/>
          <w:szCs w:val="24"/>
        </w:rPr>
        <w:t>Aktiviteter</w:t>
      </w:r>
      <w:r w:rsidRPr="00963CFF">
        <w:rPr>
          <w:rFonts w:asciiTheme="minorHAnsi" w:eastAsia="Cambria" w:hAnsiTheme="minorHAnsi" w:cs="Cambria"/>
          <w:sz w:val="24"/>
          <w:szCs w:val="24"/>
        </w:rPr>
        <w:t xml:space="preserve"> bedrivs genom utvecklingsarbete/forskning. Målgrupp är lärare och skolledare i skolväsendet, samt organisationernas beställare av lokaler/utrustning.</w:t>
      </w:r>
    </w:p>
    <w:p w14:paraId="665C1148" w14:textId="77777777" w:rsidR="00C07C97" w:rsidRPr="00963CFF" w:rsidRDefault="00C07C97" w:rsidP="00C07C97">
      <w:pPr>
        <w:pStyle w:val="Normal1"/>
        <w:rPr>
          <w:rFonts w:asciiTheme="minorHAnsi" w:eastAsia="Cambria" w:hAnsiTheme="minorHAnsi" w:cs="Cambria"/>
          <w:sz w:val="24"/>
          <w:szCs w:val="24"/>
        </w:rPr>
      </w:pPr>
    </w:p>
    <w:p w14:paraId="750FD3B1" w14:textId="77777777" w:rsidR="00C07C97" w:rsidRPr="00963CFF" w:rsidRDefault="00C07C97" w:rsidP="00C07C97">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Förväntade resultat</w:t>
      </w:r>
    </w:p>
    <w:p w14:paraId="7B3913A6" w14:textId="77777777" w:rsidR="00C07C97" w:rsidRPr="00963CFF" w:rsidRDefault="00C07C97" w:rsidP="00C07C97">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 xml:space="preserve">Skapa konkreta arbetsmaterial som lärare i projektet ska kunna presentera och sprida både inom kommunen men även till de andra kommunerna i FDLIS. Ett konkret arbetsmaterial som är enkla för andra lärare att kunna applicera i den egna undervisningen. </w:t>
      </w:r>
    </w:p>
    <w:p w14:paraId="57B3CC4D" w14:textId="77777777" w:rsidR="00C07C97" w:rsidRPr="00963CFF" w:rsidRDefault="00C07C97" w:rsidP="00C07C97">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 xml:space="preserve">Skapa ett underlag för att kommunerna ska tillhandahålla tillgängliga </w:t>
      </w:r>
      <w:r w:rsidRPr="00692A32">
        <w:rPr>
          <w:rFonts w:asciiTheme="minorHAnsi" w:eastAsia="Cambria" w:hAnsiTheme="minorHAnsi" w:cs="Cambria"/>
          <w:sz w:val="24"/>
          <w:szCs w:val="24"/>
        </w:rPr>
        <w:t>och inkluderande</w:t>
      </w:r>
      <w:r w:rsidRPr="00963CFF">
        <w:rPr>
          <w:rFonts w:asciiTheme="minorHAnsi" w:eastAsia="Cambria" w:hAnsiTheme="minorHAnsi" w:cs="Cambria"/>
          <w:sz w:val="24"/>
          <w:szCs w:val="24"/>
        </w:rPr>
        <w:t xml:space="preserve"> fysiska lärmiljöer där digitaliseringens möjligheter tas till vara. Bidra till att förbättra underlaget utifrån ett pedagogiskt perspektiv när befintliga miljöer ska förändras eller när nya skolor byggs. </w:t>
      </w:r>
    </w:p>
    <w:p w14:paraId="27B18FB3" w14:textId="77777777" w:rsidR="00C07C97" w:rsidRDefault="00C07C97" w:rsidP="00C07C97">
      <w:pPr>
        <w:pStyle w:val="Normal1"/>
        <w:rPr>
          <w:rFonts w:asciiTheme="minorHAnsi" w:eastAsia="Cambria" w:hAnsiTheme="minorHAnsi" w:cs="Cambria"/>
          <w:sz w:val="24"/>
          <w:szCs w:val="24"/>
        </w:rPr>
      </w:pPr>
    </w:p>
    <w:p w14:paraId="2CB36CD1" w14:textId="77777777" w:rsidR="00692A32" w:rsidRPr="00963CFF" w:rsidRDefault="00692A32" w:rsidP="00C07C97">
      <w:pPr>
        <w:pStyle w:val="Normal1"/>
        <w:rPr>
          <w:rFonts w:asciiTheme="minorHAnsi" w:eastAsia="Cambria" w:hAnsiTheme="minorHAnsi" w:cs="Cambria"/>
          <w:sz w:val="24"/>
          <w:szCs w:val="24"/>
        </w:rPr>
      </w:pPr>
    </w:p>
    <w:p w14:paraId="61E284D1" w14:textId="77777777" w:rsidR="00C07C97" w:rsidRPr="00963CFF" w:rsidRDefault="00C07C97" w:rsidP="00C07C97">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Ansvariga och tidsplan</w:t>
      </w:r>
    </w:p>
    <w:p w14:paraId="4A0E2802" w14:textId="359E312F" w:rsidR="00C07C97" w:rsidRDefault="00D97B4E" w:rsidP="00692A32">
      <w:pPr>
        <w:pStyle w:val="Normal1"/>
        <w:pBdr>
          <w:top w:val="nil"/>
          <w:left w:val="nil"/>
          <w:bottom w:val="nil"/>
          <w:right w:val="nil"/>
          <w:between w:val="nil"/>
        </w:pBdr>
        <w:spacing w:line="240" w:lineRule="auto"/>
        <w:contextualSpacing/>
        <w:rPr>
          <w:rFonts w:asciiTheme="minorHAnsi" w:eastAsia="Cambria" w:hAnsiTheme="minorHAnsi" w:cs="Cambria"/>
          <w:color w:val="000000"/>
          <w:sz w:val="24"/>
          <w:szCs w:val="24"/>
        </w:rPr>
      </w:pPr>
      <w:r>
        <w:rPr>
          <w:rFonts w:asciiTheme="minorHAnsi" w:eastAsia="Cambria" w:hAnsiTheme="minorHAnsi" w:cs="Cambria"/>
          <w:color w:val="000000"/>
          <w:sz w:val="24"/>
          <w:szCs w:val="24"/>
        </w:rPr>
        <w:t xml:space="preserve">Ansvariga: </w:t>
      </w:r>
      <w:r w:rsidR="00C07C97" w:rsidRPr="00963CFF">
        <w:rPr>
          <w:rFonts w:asciiTheme="minorHAnsi" w:eastAsia="Cambria" w:hAnsiTheme="minorHAnsi" w:cs="Cambria"/>
          <w:color w:val="000000"/>
          <w:sz w:val="24"/>
          <w:szCs w:val="24"/>
        </w:rPr>
        <w:t>Halmstad UAF</w:t>
      </w:r>
      <w:r>
        <w:rPr>
          <w:rFonts w:asciiTheme="minorHAnsi" w:eastAsia="Cambria" w:hAnsiTheme="minorHAnsi" w:cs="Cambria"/>
          <w:color w:val="000000"/>
          <w:sz w:val="24"/>
          <w:szCs w:val="24"/>
        </w:rPr>
        <w:t>, Högskolan i Halmstad</w:t>
      </w:r>
      <w:r w:rsidR="00C07C97" w:rsidRPr="00963CFF">
        <w:rPr>
          <w:rFonts w:asciiTheme="minorHAnsi" w:eastAsia="Cambria" w:hAnsiTheme="minorHAnsi" w:cs="Cambria"/>
          <w:color w:val="000000"/>
          <w:sz w:val="24"/>
          <w:szCs w:val="24"/>
        </w:rPr>
        <w:t xml:space="preserve"> och följeforskare</w:t>
      </w:r>
    </w:p>
    <w:p w14:paraId="10D1A75A" w14:textId="77777777" w:rsidR="00D97B4E" w:rsidRPr="00963CFF" w:rsidRDefault="00D97B4E" w:rsidP="00692A32">
      <w:pPr>
        <w:pStyle w:val="Normal1"/>
        <w:pBdr>
          <w:top w:val="nil"/>
          <w:left w:val="nil"/>
          <w:bottom w:val="nil"/>
          <w:right w:val="nil"/>
          <w:between w:val="nil"/>
        </w:pBdr>
        <w:spacing w:line="240" w:lineRule="auto"/>
        <w:contextualSpacing/>
        <w:rPr>
          <w:rFonts w:asciiTheme="minorHAnsi" w:hAnsiTheme="minorHAnsi"/>
          <w:color w:val="000000"/>
          <w:sz w:val="24"/>
          <w:szCs w:val="24"/>
        </w:rPr>
      </w:pPr>
    </w:p>
    <w:p w14:paraId="1C21A5A7" w14:textId="5EA7D5FD" w:rsidR="00C07C97" w:rsidRPr="00963CFF" w:rsidRDefault="00A61DC7" w:rsidP="00692A32">
      <w:pPr>
        <w:pStyle w:val="Normal1"/>
        <w:pBdr>
          <w:top w:val="nil"/>
          <w:left w:val="nil"/>
          <w:bottom w:val="nil"/>
          <w:right w:val="nil"/>
          <w:between w:val="nil"/>
        </w:pBdr>
        <w:spacing w:line="240" w:lineRule="auto"/>
        <w:contextualSpacing/>
        <w:rPr>
          <w:rFonts w:asciiTheme="minorHAnsi" w:hAnsiTheme="minorHAnsi"/>
          <w:color w:val="000000"/>
          <w:sz w:val="24"/>
          <w:szCs w:val="24"/>
        </w:rPr>
      </w:pPr>
      <w:r>
        <w:rPr>
          <w:rFonts w:asciiTheme="minorHAnsi" w:eastAsia="Cambria" w:hAnsiTheme="minorHAnsi" w:cs="Cambria"/>
          <w:color w:val="000000"/>
          <w:sz w:val="24"/>
          <w:szCs w:val="24"/>
        </w:rPr>
        <w:t>-</w:t>
      </w:r>
      <w:r w:rsidR="00C07C97" w:rsidRPr="00963CFF">
        <w:rPr>
          <w:rFonts w:asciiTheme="minorHAnsi" w:eastAsia="Cambria" w:hAnsiTheme="minorHAnsi" w:cs="Cambria"/>
          <w:color w:val="000000"/>
          <w:sz w:val="24"/>
          <w:szCs w:val="24"/>
        </w:rPr>
        <w:t xml:space="preserve">Projektet genomförs på samtliga enheter på UAF (Sturegymnasiet, Kattegattgymnasiet, Sannarpsgymnasiet samt Vuxenutbildningen) i fyra så kallade enhetsgrupper. </w:t>
      </w:r>
    </w:p>
    <w:p w14:paraId="51DCB1BD" w14:textId="67C94258" w:rsidR="00C07C97" w:rsidRPr="00963CFF" w:rsidRDefault="00A61DC7" w:rsidP="00692A32">
      <w:pPr>
        <w:pStyle w:val="Normal1"/>
        <w:pBdr>
          <w:top w:val="nil"/>
          <w:left w:val="nil"/>
          <w:bottom w:val="nil"/>
          <w:right w:val="nil"/>
          <w:between w:val="nil"/>
        </w:pBdr>
        <w:spacing w:line="240" w:lineRule="auto"/>
        <w:contextualSpacing/>
        <w:rPr>
          <w:rFonts w:asciiTheme="minorHAnsi" w:hAnsiTheme="minorHAnsi"/>
          <w:color w:val="000000"/>
          <w:sz w:val="24"/>
          <w:szCs w:val="24"/>
        </w:rPr>
      </w:pPr>
      <w:r>
        <w:rPr>
          <w:rFonts w:asciiTheme="minorHAnsi" w:eastAsia="Cambria" w:hAnsiTheme="minorHAnsi" w:cs="Cambria"/>
          <w:color w:val="000000"/>
          <w:sz w:val="24"/>
          <w:szCs w:val="24"/>
        </w:rPr>
        <w:t>-</w:t>
      </w:r>
      <w:r w:rsidR="00C07C97" w:rsidRPr="00963CFF">
        <w:rPr>
          <w:rFonts w:asciiTheme="minorHAnsi" w:eastAsia="Cambria" w:hAnsiTheme="minorHAnsi" w:cs="Cambria"/>
          <w:color w:val="000000"/>
          <w:sz w:val="24"/>
          <w:szCs w:val="24"/>
        </w:rPr>
        <w:t>En UAF-grupp med representanter från varje enhetsgrupp har bildats med syfte att mötas mellan varje processgruppsmöte. På dessa möten, som sker regelbundet under projekttidens gång, rapporteras vad som framkommit under processgruppsmötena och hur arbetet fortlöper i enhetsgrupperna.</w:t>
      </w:r>
    </w:p>
    <w:p w14:paraId="1A9B70BC" w14:textId="2F031857" w:rsidR="00C07C97" w:rsidRPr="00963CFF" w:rsidRDefault="00A61DC7" w:rsidP="00692A32">
      <w:pPr>
        <w:pStyle w:val="Normal1"/>
        <w:pBdr>
          <w:top w:val="nil"/>
          <w:left w:val="nil"/>
          <w:bottom w:val="nil"/>
          <w:right w:val="nil"/>
          <w:between w:val="nil"/>
        </w:pBdr>
        <w:spacing w:line="240" w:lineRule="auto"/>
        <w:contextualSpacing/>
        <w:rPr>
          <w:rFonts w:asciiTheme="minorHAnsi" w:hAnsiTheme="minorHAnsi"/>
          <w:color w:val="000000"/>
          <w:sz w:val="24"/>
          <w:szCs w:val="24"/>
        </w:rPr>
      </w:pPr>
      <w:r>
        <w:rPr>
          <w:rFonts w:asciiTheme="minorHAnsi" w:eastAsia="Cambria" w:hAnsiTheme="minorHAnsi" w:cs="Cambria"/>
          <w:color w:val="000000"/>
          <w:sz w:val="24"/>
          <w:szCs w:val="24"/>
        </w:rPr>
        <w:t>-</w:t>
      </w:r>
      <w:r w:rsidR="00C07C97" w:rsidRPr="00963CFF">
        <w:rPr>
          <w:rFonts w:asciiTheme="minorHAnsi" w:eastAsia="Cambria" w:hAnsiTheme="minorHAnsi" w:cs="Cambria"/>
          <w:color w:val="000000"/>
          <w:sz w:val="24"/>
          <w:szCs w:val="24"/>
        </w:rPr>
        <w:t>Projektet pågår mellan HT18 – HT19 med terminsvis avstämning (VT19 och HT19) där samtliga deltagare från UAF medverkar.</w:t>
      </w:r>
    </w:p>
    <w:p w14:paraId="5840A44D" w14:textId="24C98A70" w:rsidR="00C07C97" w:rsidRPr="00963CFF" w:rsidRDefault="00A61DC7" w:rsidP="00692A32">
      <w:pPr>
        <w:pStyle w:val="Normal1"/>
        <w:pBdr>
          <w:top w:val="nil"/>
          <w:left w:val="nil"/>
          <w:bottom w:val="nil"/>
          <w:right w:val="nil"/>
          <w:between w:val="nil"/>
        </w:pBdr>
        <w:spacing w:line="240" w:lineRule="auto"/>
        <w:contextualSpacing/>
        <w:rPr>
          <w:rFonts w:asciiTheme="minorHAnsi" w:hAnsiTheme="minorHAnsi"/>
          <w:color w:val="000000"/>
          <w:sz w:val="24"/>
          <w:szCs w:val="24"/>
        </w:rPr>
      </w:pPr>
      <w:r>
        <w:rPr>
          <w:rFonts w:asciiTheme="minorHAnsi" w:eastAsia="Cambria" w:hAnsiTheme="minorHAnsi" w:cs="Cambria"/>
          <w:color w:val="000000"/>
          <w:sz w:val="24"/>
          <w:szCs w:val="24"/>
        </w:rPr>
        <w:t>-</w:t>
      </w:r>
      <w:r w:rsidR="00C07C97" w:rsidRPr="00963CFF">
        <w:rPr>
          <w:rFonts w:asciiTheme="minorHAnsi" w:eastAsia="Cambria" w:hAnsiTheme="minorHAnsi" w:cs="Cambria"/>
          <w:color w:val="000000"/>
          <w:sz w:val="24"/>
          <w:szCs w:val="24"/>
        </w:rPr>
        <w:t xml:space="preserve">På gymnasieskolorna kommer man under hösten att arbeta med ett kollegialt samarbete som inriktar sig specifikt till ett inkluderat digitalt arbetssätt för nyanlända elever. Även vuxenutbildningen har en samarbetsgrupp som till hösten kan arbeta med inkluderade digitalt arbetssätt för nyanlända. </w:t>
      </w:r>
    </w:p>
    <w:p w14:paraId="42EC0D2B" w14:textId="62D0B371" w:rsidR="00C07C97" w:rsidRPr="00963CFF" w:rsidRDefault="00A61DC7" w:rsidP="00692A32">
      <w:pPr>
        <w:pStyle w:val="Normal1"/>
        <w:pBdr>
          <w:top w:val="nil"/>
          <w:left w:val="nil"/>
          <w:bottom w:val="nil"/>
          <w:right w:val="nil"/>
          <w:between w:val="nil"/>
        </w:pBdr>
        <w:spacing w:line="240" w:lineRule="auto"/>
        <w:contextualSpacing/>
        <w:rPr>
          <w:rFonts w:asciiTheme="minorHAnsi" w:hAnsiTheme="minorHAnsi"/>
          <w:color w:val="000000"/>
          <w:sz w:val="24"/>
          <w:szCs w:val="24"/>
        </w:rPr>
      </w:pPr>
      <w:r>
        <w:rPr>
          <w:rFonts w:asciiTheme="minorHAnsi" w:eastAsia="Cambria" w:hAnsiTheme="minorHAnsi" w:cs="Cambria"/>
          <w:color w:val="000000"/>
          <w:sz w:val="24"/>
          <w:szCs w:val="24"/>
        </w:rPr>
        <w:t>-</w:t>
      </w:r>
      <w:r w:rsidR="00C07C97" w:rsidRPr="00963CFF">
        <w:rPr>
          <w:rFonts w:asciiTheme="minorHAnsi" w:eastAsia="Cambria" w:hAnsiTheme="minorHAnsi" w:cs="Cambria"/>
          <w:color w:val="000000"/>
          <w:sz w:val="24"/>
          <w:szCs w:val="24"/>
        </w:rPr>
        <w:t xml:space="preserve">Under denna period görs en kartläggning och nulägesanalys: </w:t>
      </w:r>
    </w:p>
    <w:p w14:paraId="74C1F360" w14:textId="7B80DE33" w:rsidR="00C07C97" w:rsidRPr="00963CFF" w:rsidRDefault="00C07C97" w:rsidP="00692A32">
      <w:pPr>
        <w:pStyle w:val="Normal1"/>
        <w:pBdr>
          <w:top w:val="nil"/>
          <w:left w:val="nil"/>
          <w:bottom w:val="nil"/>
          <w:right w:val="nil"/>
          <w:between w:val="nil"/>
        </w:pBdr>
        <w:rPr>
          <w:rFonts w:asciiTheme="minorHAnsi" w:eastAsia="Cambria" w:hAnsiTheme="minorHAnsi" w:cs="Cambria"/>
          <w:color w:val="000000"/>
          <w:sz w:val="24"/>
          <w:szCs w:val="24"/>
        </w:rPr>
      </w:pPr>
      <w:bookmarkStart w:id="21" w:name="_gjdgxs" w:colFirst="0" w:colLast="0"/>
      <w:bookmarkEnd w:id="21"/>
      <w:r w:rsidRPr="00963CFF">
        <w:rPr>
          <w:rFonts w:asciiTheme="minorHAnsi" w:eastAsia="Cambria" w:hAnsiTheme="minorHAnsi" w:cs="Cambria"/>
          <w:color w:val="000000"/>
          <w:sz w:val="24"/>
          <w:szCs w:val="24"/>
        </w:rPr>
        <w:t>-</w:t>
      </w:r>
      <w:r w:rsidR="00A61DC7">
        <w:rPr>
          <w:rFonts w:asciiTheme="minorHAnsi" w:eastAsia="Cambria" w:hAnsiTheme="minorHAnsi" w:cs="Cambria"/>
          <w:color w:val="000000"/>
          <w:sz w:val="24"/>
          <w:szCs w:val="24"/>
        </w:rPr>
        <w:t>-</w:t>
      </w:r>
      <w:r w:rsidRPr="00963CFF">
        <w:rPr>
          <w:rFonts w:asciiTheme="minorHAnsi" w:eastAsia="Cambria" w:hAnsiTheme="minorHAnsi" w:cs="Cambria"/>
          <w:color w:val="000000"/>
          <w:sz w:val="24"/>
          <w:szCs w:val="24"/>
        </w:rPr>
        <w:t xml:space="preserve"> hur andra kommuner har arbetat med den fysiska och pedagogiska lärmiljön,</w:t>
      </w:r>
    </w:p>
    <w:p w14:paraId="4FA29206" w14:textId="19D936CD" w:rsidR="00C07C97" w:rsidRPr="00963CFF" w:rsidRDefault="00C07C97" w:rsidP="00692A32">
      <w:pPr>
        <w:pStyle w:val="Normal1"/>
        <w:pBdr>
          <w:top w:val="nil"/>
          <w:left w:val="nil"/>
          <w:bottom w:val="nil"/>
          <w:right w:val="nil"/>
          <w:between w:val="nil"/>
        </w:pBdr>
        <w:rPr>
          <w:rFonts w:asciiTheme="minorHAnsi" w:eastAsia="Cambria" w:hAnsiTheme="minorHAnsi" w:cs="Cambria"/>
          <w:color w:val="000000"/>
          <w:sz w:val="24"/>
          <w:szCs w:val="24"/>
        </w:rPr>
      </w:pPr>
      <w:r w:rsidRPr="00963CFF">
        <w:rPr>
          <w:rFonts w:asciiTheme="minorHAnsi" w:eastAsia="Cambria" w:hAnsiTheme="minorHAnsi" w:cs="Cambria"/>
          <w:color w:val="000000"/>
          <w:sz w:val="24"/>
          <w:szCs w:val="24"/>
        </w:rPr>
        <w:t>-</w:t>
      </w:r>
      <w:r w:rsidR="00A61DC7">
        <w:rPr>
          <w:rFonts w:asciiTheme="minorHAnsi" w:eastAsia="Cambria" w:hAnsiTheme="minorHAnsi" w:cs="Cambria"/>
          <w:color w:val="000000"/>
          <w:sz w:val="24"/>
          <w:szCs w:val="24"/>
        </w:rPr>
        <w:t>-</w:t>
      </w:r>
      <w:r w:rsidRPr="00963CFF">
        <w:rPr>
          <w:rFonts w:asciiTheme="minorHAnsi" w:eastAsia="Cambria" w:hAnsiTheme="minorHAnsi" w:cs="Cambria"/>
          <w:color w:val="000000"/>
          <w:sz w:val="24"/>
          <w:szCs w:val="24"/>
        </w:rPr>
        <w:t xml:space="preserve"> forskning kring nyanländas integrering i skolan, vilka digitala kompetenser som nyanlända har med sig från tidigare skolbakgrund i andra länder och kulturer,</w:t>
      </w:r>
    </w:p>
    <w:p w14:paraId="2AC8DC9A" w14:textId="77777777" w:rsidR="00C07C97" w:rsidRPr="00963CFF" w:rsidRDefault="00C07C97" w:rsidP="00692A32">
      <w:pPr>
        <w:pStyle w:val="Normal1"/>
        <w:pBdr>
          <w:top w:val="nil"/>
          <w:left w:val="nil"/>
          <w:bottom w:val="nil"/>
          <w:right w:val="nil"/>
          <w:between w:val="nil"/>
        </w:pBdr>
        <w:ind w:firstLine="584"/>
        <w:rPr>
          <w:rFonts w:asciiTheme="minorHAnsi" w:eastAsia="Cambria" w:hAnsiTheme="minorHAnsi" w:cs="Cambria"/>
          <w:color w:val="000000"/>
          <w:sz w:val="24"/>
          <w:szCs w:val="24"/>
        </w:rPr>
      </w:pPr>
      <w:r w:rsidRPr="00963CFF">
        <w:rPr>
          <w:rFonts w:asciiTheme="minorHAnsi" w:eastAsia="Cambria" w:hAnsiTheme="minorHAnsi" w:cs="Cambria"/>
          <w:color w:val="000000"/>
          <w:sz w:val="24"/>
          <w:szCs w:val="24"/>
        </w:rPr>
        <w:t xml:space="preserve">- resurser så som personalens kompetenser, tillgänglig teknik och lokaler.  </w:t>
      </w:r>
    </w:p>
    <w:p w14:paraId="76C3D36A" w14:textId="77777777" w:rsidR="00C07C97" w:rsidRPr="00963CFF" w:rsidRDefault="00C07C97" w:rsidP="00692A32">
      <w:pPr>
        <w:pStyle w:val="Normal1"/>
        <w:pBdr>
          <w:top w:val="nil"/>
          <w:left w:val="nil"/>
          <w:bottom w:val="nil"/>
          <w:right w:val="nil"/>
          <w:between w:val="nil"/>
        </w:pBdr>
        <w:rPr>
          <w:rFonts w:asciiTheme="minorHAnsi" w:eastAsia="Cambria" w:hAnsiTheme="minorHAnsi" w:cs="Cambria"/>
          <w:color w:val="000000"/>
          <w:sz w:val="24"/>
          <w:szCs w:val="24"/>
        </w:rPr>
      </w:pPr>
      <w:r w:rsidRPr="00963CFF">
        <w:rPr>
          <w:rFonts w:asciiTheme="minorHAnsi" w:eastAsia="Cambria" w:hAnsiTheme="minorHAnsi" w:cs="Cambria"/>
          <w:color w:val="000000"/>
          <w:sz w:val="24"/>
          <w:szCs w:val="24"/>
        </w:rPr>
        <w:t>Här ska verksamheterna att pröva, utveckla och utvärdera idéer och arbetssätt som underlag för det fortsatta arbetet.</w:t>
      </w:r>
    </w:p>
    <w:p w14:paraId="519270AF" w14:textId="3D181C15" w:rsidR="00C07C97" w:rsidRPr="00963CFF" w:rsidRDefault="00A61DC7" w:rsidP="00692A32">
      <w:pPr>
        <w:pStyle w:val="Normal1"/>
        <w:pBdr>
          <w:top w:val="nil"/>
          <w:left w:val="nil"/>
          <w:bottom w:val="nil"/>
          <w:right w:val="nil"/>
          <w:between w:val="nil"/>
        </w:pBdr>
        <w:spacing w:line="240" w:lineRule="auto"/>
        <w:contextualSpacing/>
        <w:rPr>
          <w:rFonts w:asciiTheme="minorHAnsi" w:hAnsiTheme="minorHAnsi"/>
          <w:color w:val="000000"/>
          <w:sz w:val="24"/>
          <w:szCs w:val="24"/>
        </w:rPr>
      </w:pPr>
      <w:r>
        <w:rPr>
          <w:rFonts w:asciiTheme="minorHAnsi" w:eastAsia="Cambria" w:hAnsiTheme="minorHAnsi" w:cs="Cambria"/>
          <w:color w:val="000000"/>
          <w:sz w:val="24"/>
          <w:szCs w:val="24"/>
        </w:rPr>
        <w:t>-</w:t>
      </w:r>
      <w:r w:rsidR="00C07C97" w:rsidRPr="00963CFF">
        <w:rPr>
          <w:rFonts w:asciiTheme="minorHAnsi" w:eastAsia="Cambria" w:hAnsiTheme="minorHAnsi" w:cs="Cambria"/>
          <w:color w:val="000000"/>
          <w:sz w:val="24"/>
          <w:szCs w:val="24"/>
        </w:rPr>
        <w:t xml:space="preserve">De lokala grupperna träffas förslagsvis en gång per månad. Under HT18 fokuseras gruppens arbete kring en kartläggning och lokal behovsanalys avseende elever, kompetenser och teknik. </w:t>
      </w:r>
    </w:p>
    <w:p w14:paraId="79F9C80E" w14:textId="60FA21A7" w:rsidR="00C07C97" w:rsidRPr="00963CFF" w:rsidRDefault="00A61DC7" w:rsidP="00692A32">
      <w:pPr>
        <w:pStyle w:val="Normal1"/>
        <w:pBdr>
          <w:top w:val="nil"/>
          <w:left w:val="nil"/>
          <w:bottom w:val="nil"/>
          <w:right w:val="nil"/>
          <w:between w:val="nil"/>
        </w:pBdr>
        <w:spacing w:line="240" w:lineRule="auto"/>
        <w:contextualSpacing/>
        <w:rPr>
          <w:rFonts w:asciiTheme="minorHAnsi" w:hAnsiTheme="minorHAnsi"/>
          <w:color w:val="000000"/>
          <w:sz w:val="24"/>
          <w:szCs w:val="24"/>
        </w:rPr>
      </w:pPr>
      <w:r>
        <w:rPr>
          <w:rFonts w:asciiTheme="minorHAnsi" w:eastAsia="Cambria" w:hAnsiTheme="minorHAnsi" w:cs="Cambria"/>
          <w:color w:val="000000"/>
          <w:sz w:val="24"/>
          <w:szCs w:val="24"/>
        </w:rPr>
        <w:t>-</w:t>
      </w:r>
      <w:r w:rsidR="00C07C97" w:rsidRPr="00963CFF">
        <w:rPr>
          <w:rFonts w:asciiTheme="minorHAnsi" w:eastAsia="Cambria" w:hAnsiTheme="minorHAnsi" w:cs="Cambria"/>
          <w:color w:val="000000"/>
          <w:sz w:val="24"/>
          <w:szCs w:val="24"/>
        </w:rPr>
        <w:t xml:space="preserve">Erfarenheter från projektet ska kunna användas för andra elevgrupper med andra förutsättningar att delta i undervisningen. Med andra förutsättningar menar vi elever exempelvis med läs- och skrivsvårigheter, funktionsvariation eller olik kulturell och socioekonomisk bakgrund.  </w:t>
      </w:r>
    </w:p>
    <w:p w14:paraId="1357E253" w14:textId="04D8166B" w:rsidR="00C07C97" w:rsidRPr="00A61DC7" w:rsidRDefault="00C07C97" w:rsidP="00A61DC7">
      <w:pPr>
        <w:pStyle w:val="Normal1"/>
        <w:pBdr>
          <w:top w:val="nil"/>
          <w:left w:val="nil"/>
          <w:bottom w:val="nil"/>
          <w:right w:val="nil"/>
          <w:between w:val="nil"/>
        </w:pBdr>
        <w:ind w:left="720" w:hanging="720"/>
        <w:rPr>
          <w:rFonts w:asciiTheme="minorHAnsi" w:eastAsia="Cambria" w:hAnsiTheme="minorHAnsi" w:cs="Cambria"/>
          <w:color w:val="000000"/>
          <w:sz w:val="24"/>
          <w:szCs w:val="24"/>
        </w:rPr>
      </w:pPr>
    </w:p>
    <w:p w14:paraId="2D924951" w14:textId="77777777" w:rsidR="00C07C97" w:rsidRPr="00963CFF" w:rsidRDefault="00C07C97" w:rsidP="00C07C97">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Budget</w:t>
      </w:r>
    </w:p>
    <w:p w14:paraId="601386FC" w14:textId="77777777" w:rsidR="00C07C97" w:rsidRPr="00963CFF" w:rsidRDefault="00C07C97" w:rsidP="00C07C97">
      <w:pPr>
        <w:pStyle w:val="Normal1"/>
        <w:rPr>
          <w:rFonts w:asciiTheme="minorHAnsi" w:eastAsia="Cambria" w:hAnsiTheme="minorHAnsi" w:cs="Cambria"/>
          <w:sz w:val="24"/>
          <w:szCs w:val="24"/>
        </w:rPr>
      </w:pPr>
      <w:r w:rsidRPr="00963CFF">
        <w:rPr>
          <w:rFonts w:asciiTheme="minorHAnsi" w:eastAsia="Cambria" w:hAnsiTheme="minorHAnsi" w:cs="Cambria"/>
          <w:sz w:val="24"/>
          <w:szCs w:val="24"/>
        </w:rPr>
        <w:t>Text saknas här</w:t>
      </w:r>
    </w:p>
    <w:p w14:paraId="682E543A" w14:textId="77777777" w:rsidR="00C07C97" w:rsidRPr="00963CFF" w:rsidRDefault="00C07C97" w:rsidP="00C07C97">
      <w:pPr>
        <w:pStyle w:val="Normal1"/>
        <w:rPr>
          <w:rFonts w:asciiTheme="minorHAnsi" w:eastAsia="Cambria" w:hAnsiTheme="minorHAnsi" w:cs="Cambria"/>
          <w:b/>
          <w:i/>
          <w:sz w:val="24"/>
          <w:szCs w:val="24"/>
        </w:rPr>
      </w:pPr>
    </w:p>
    <w:p w14:paraId="54621760" w14:textId="77777777" w:rsidR="00C07C97" w:rsidRPr="00963CFF" w:rsidRDefault="00C07C97" w:rsidP="00C07C97">
      <w:pPr>
        <w:pStyle w:val="Normal1"/>
        <w:rPr>
          <w:rFonts w:asciiTheme="minorHAnsi" w:eastAsia="Cambria" w:hAnsiTheme="minorHAnsi" w:cs="Cambria"/>
          <w:b/>
          <w:i/>
          <w:sz w:val="24"/>
          <w:szCs w:val="24"/>
        </w:rPr>
      </w:pPr>
      <w:r w:rsidRPr="00963CFF">
        <w:rPr>
          <w:rFonts w:asciiTheme="minorHAnsi" w:eastAsia="Cambria" w:hAnsiTheme="minorHAnsi" w:cs="Cambria"/>
          <w:b/>
          <w:i/>
          <w:sz w:val="24"/>
          <w:szCs w:val="24"/>
        </w:rPr>
        <w:t>Uppföljning och analys</w:t>
      </w:r>
    </w:p>
    <w:p w14:paraId="5227A3B4" w14:textId="77777777" w:rsidR="00C07C97" w:rsidRPr="00963CFF" w:rsidRDefault="00C07C97" w:rsidP="00C07C97">
      <w:pPr>
        <w:pStyle w:val="Normal1"/>
        <w:rPr>
          <w:rFonts w:asciiTheme="minorHAnsi" w:eastAsia="Times" w:hAnsiTheme="minorHAnsi" w:cs="Times"/>
          <w:sz w:val="20"/>
          <w:szCs w:val="20"/>
        </w:rPr>
      </w:pPr>
      <w:r w:rsidRPr="00963CFF">
        <w:rPr>
          <w:rFonts w:asciiTheme="minorHAnsi" w:eastAsia="Cambria" w:hAnsiTheme="minorHAnsi" w:cs="Cambria"/>
          <w:sz w:val="24"/>
          <w:szCs w:val="24"/>
        </w:rPr>
        <w:t xml:space="preserve">Analysera och presentera utifrån de resultat som kommer ur forskningen, exempelvis via artiklar. </w:t>
      </w:r>
    </w:p>
    <w:p w14:paraId="28824978" w14:textId="3B1D25A4" w:rsidR="0020736B" w:rsidRPr="00963CFF" w:rsidRDefault="0020736B" w:rsidP="002D215B">
      <w:pPr>
        <w:tabs>
          <w:tab w:val="left" w:pos="709"/>
        </w:tabs>
        <w:ind w:right="284"/>
        <w:jc w:val="both"/>
        <w:rPr>
          <w:rFonts w:asciiTheme="minorHAnsi" w:hAnsiTheme="minorHAnsi"/>
          <w:b/>
          <w:sz w:val="24"/>
        </w:rPr>
      </w:pPr>
    </w:p>
    <w:sectPr w:rsidR="0020736B" w:rsidRPr="00963CFF" w:rsidSect="00166509">
      <w:headerReference w:type="even" r:id="rId13"/>
      <w:headerReference w:type="default" r:id="rId14"/>
      <w:footerReference w:type="even" r:id="rId15"/>
      <w:footerReference w:type="default" r:id="rId16"/>
      <w:headerReference w:type="first" r:id="rId17"/>
      <w:footerReference w:type="first" r:id="rId18"/>
      <w:pgSz w:w="11900" w:h="16840" w:code="9"/>
      <w:pgMar w:top="1418" w:right="843" w:bottom="1560" w:left="1134" w:header="709" w:footer="92"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Marie-Helene Zimmerman Nilsson" w:date="2018-06-21T17:10:00Z" w:initials="MZ">
    <w:p w14:paraId="10099267" w14:textId="1800D7F0" w:rsidR="00BA1359" w:rsidRDefault="00BA1359">
      <w:pPr>
        <w:pStyle w:val="Kommentarer"/>
      </w:pPr>
      <w:r>
        <w:rPr>
          <w:rStyle w:val="Kommentarsreferens"/>
        </w:rPr>
        <w:annotationRef/>
      </w:r>
      <w:r>
        <w:t>Ta med ref tillgänglig lärmiljö</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0992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C0C9" w14:textId="77777777" w:rsidR="003E461D" w:rsidRDefault="003E461D">
      <w:r>
        <w:separator/>
      </w:r>
    </w:p>
  </w:endnote>
  <w:endnote w:type="continuationSeparator" w:id="0">
    <w:p w14:paraId="23D55F45" w14:textId="77777777" w:rsidR="003E461D" w:rsidRDefault="003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Gill Sans Std">
    <w:altName w:val="Gill Sans MT"/>
    <w:charset w:val="00"/>
    <w:family w:val="auto"/>
    <w:pitch w:val="variable"/>
    <w:sig w:usb0="00000003" w:usb1="4000204A"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Std Light">
    <w:altName w:val="Gill Sans MT"/>
    <w:charset w:val="00"/>
    <w:family w:val="auto"/>
    <w:pitch w:val="variable"/>
    <w:sig w:usb0="00000003" w:usb1="4000204A"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Gill Sans Light">
    <w:altName w:val="Segoe UI Semilight"/>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CB92" w14:textId="77777777" w:rsidR="00BA1359" w:rsidRDefault="00BA13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8B03" w14:textId="77777777" w:rsidR="00BA1359" w:rsidRDefault="00BA1359" w:rsidP="00051B92">
    <w:pPr>
      <w:pStyle w:val="Sidfot"/>
    </w:pPr>
  </w:p>
  <w:tbl>
    <w:tblPr>
      <w:tblW w:w="9783" w:type="dxa"/>
      <w:jc w:val="center"/>
      <w:tblLook w:val="01E0" w:firstRow="1" w:lastRow="1" w:firstColumn="1" w:lastColumn="1" w:noHBand="0" w:noVBand="0"/>
    </w:tblPr>
    <w:tblGrid>
      <w:gridCol w:w="7626"/>
      <w:gridCol w:w="2157"/>
    </w:tblGrid>
    <w:tr w:rsidR="00BA1359" w:rsidRPr="005E04F6" w14:paraId="31A97B74" w14:textId="77777777">
      <w:trPr>
        <w:jc w:val="center"/>
      </w:trPr>
      <w:tc>
        <w:tcPr>
          <w:tcW w:w="7626" w:type="dxa"/>
        </w:tcPr>
        <w:p w14:paraId="628EDBE3" w14:textId="77777777" w:rsidR="00BA1359" w:rsidRPr="005E04F6" w:rsidRDefault="00BA1359" w:rsidP="00941DBB">
          <w:pPr>
            <w:pStyle w:val="Sidfot"/>
            <w:ind w:right="-135"/>
            <w:jc w:val="center"/>
            <w:rPr>
              <w:rFonts w:ascii="Gill Sans Std Light" w:hAnsi="Gill Sans Std Light"/>
              <w:color w:val="002B53"/>
              <w:sz w:val="18"/>
              <w:szCs w:val="18"/>
            </w:rPr>
          </w:pPr>
          <w:bookmarkStart w:id="22" w:name="pFirstName_2"/>
          <w:bookmarkEnd w:id="22"/>
          <w:r>
            <w:rPr>
              <w:noProof/>
              <w:szCs w:val="20"/>
            </w:rPr>
            <mc:AlternateContent>
              <mc:Choice Requires="wps">
                <w:drawing>
                  <wp:anchor distT="0" distB="0" distL="114300" distR="114300" simplePos="0" relativeHeight="251656704" behindDoc="0" locked="0" layoutInCell="1" allowOverlap="1" wp14:anchorId="40F73B51" wp14:editId="67AB5662">
                    <wp:simplePos x="0" y="0"/>
                    <wp:positionH relativeFrom="column">
                      <wp:posOffset>4019550</wp:posOffset>
                    </wp:positionH>
                    <wp:positionV relativeFrom="paragraph">
                      <wp:posOffset>-1057275</wp:posOffset>
                    </wp:positionV>
                    <wp:extent cx="1600200" cy="342900"/>
                    <wp:effectExtent l="0" t="0" r="0"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24CF5B" w14:textId="77777777" w:rsidR="00BA1359" w:rsidRPr="00283846" w:rsidRDefault="00BA1359" w:rsidP="00C37008">
                                <w:pPr>
                                  <w:widowControl w:val="0"/>
                                  <w:autoSpaceDE w:val="0"/>
                                  <w:autoSpaceDN w:val="0"/>
                                  <w:adjustRightInd w:val="0"/>
                                  <w:spacing w:line="288" w:lineRule="auto"/>
                                  <w:textAlignment w:val="center"/>
                                  <w:rPr>
                                    <w:rFonts w:ascii="GillSans" w:hAnsi="GillSans"/>
                                    <w:outline/>
                                    <w:color w:val="000000"/>
                                    <w:sz w:val="20"/>
                                    <w:szCs w:val="20"/>
                                    <w14:textOutline w14:w="9525" w14:cap="flat" w14:cmpd="sng" w14:algn="ctr">
                                      <w14:solidFill>
                                        <w14:srgbClr w14:val="000000"/>
                                      </w14:solidFill>
                                      <w14:prstDash w14:val="solid"/>
                                      <w14:round/>
                                    </w14:textOutline>
                                    <w14:textFill>
                                      <w14:noFill/>
                                    </w14:textFill>
                                  </w:rPr>
                                </w:pPr>
                              </w:p>
                              <w:p w14:paraId="1F338DA8" w14:textId="77777777" w:rsidR="00BA1359" w:rsidRPr="00BE2712" w:rsidRDefault="00BA1359" w:rsidP="00C37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3B51" id="_x0000_t202" coordsize="21600,21600" o:spt="202" path="m,l,21600r21600,l21600,xe">
                    <v:stroke joinstyle="miter"/>
                    <v:path gradientshapeok="t" o:connecttype="rect"/>
                  </v:shapetype>
                  <v:shape id="Text Box 8" o:spid="_x0000_s1026" type="#_x0000_t202" style="position:absolute;left:0;text-align:left;margin-left:316.5pt;margin-top:-83.25pt;width:12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" filled="f" stroked="f">
                    <v:textbox>
                      <w:txbxContent>
                        <w:p w14:paraId="0024CF5B" w14:textId="77777777" w:rsidR="00BA1359" w:rsidRPr="00283846" w:rsidRDefault="00BA1359" w:rsidP="00C37008">
                          <w:pPr>
                            <w:widowControl w:val="0"/>
                            <w:autoSpaceDE w:val="0"/>
                            <w:autoSpaceDN w:val="0"/>
                            <w:adjustRightInd w:val="0"/>
                            <w:spacing w:line="288" w:lineRule="auto"/>
                            <w:textAlignment w:val="center"/>
                            <w:rPr>
                              <w:rFonts w:ascii="GillSans" w:hAnsi="GillSans"/>
                              <w:outline/>
                              <w:color w:val="000000"/>
                              <w:sz w:val="20"/>
                              <w:szCs w:val="20"/>
                              <w14:textOutline w14:w="9525" w14:cap="flat" w14:cmpd="sng" w14:algn="ctr">
                                <w14:solidFill>
                                  <w14:srgbClr w14:val="000000"/>
                                </w14:solidFill>
                                <w14:prstDash w14:val="solid"/>
                                <w14:round/>
                              </w14:textOutline>
                              <w14:textFill>
                                <w14:noFill/>
                              </w14:textFill>
                            </w:rPr>
                          </w:pPr>
                        </w:p>
                        <w:p w14:paraId="1F338DA8" w14:textId="77777777" w:rsidR="00BA1359" w:rsidRPr="00BE2712" w:rsidRDefault="00BA1359" w:rsidP="00C37008"/>
                      </w:txbxContent>
                    </v:textbox>
                  </v:shape>
                </w:pict>
              </mc:Fallback>
            </mc:AlternateContent>
          </w:r>
          <w:r>
            <w:rPr>
              <w:rFonts w:ascii="Gill Sans Std Light" w:hAnsi="Gill Sans Std Light"/>
              <w:color w:val="002B53"/>
              <w:sz w:val="18"/>
              <w:szCs w:val="18"/>
            </w:rPr>
            <w:t xml:space="preserve"> </w:t>
          </w:r>
          <w:bookmarkStart w:id="23" w:name="pLastName_2"/>
          <w:bookmarkEnd w:id="23"/>
          <w:r>
            <w:rPr>
              <w:rFonts w:ascii="Gill Sans Std Light" w:hAnsi="Gill Sans Std Light"/>
              <w:color w:val="002B53"/>
              <w:sz w:val="18"/>
              <w:szCs w:val="18"/>
            </w:rPr>
            <w:t xml:space="preserve">  </w:t>
          </w:r>
          <w:bookmarkStart w:id="24" w:name="pEmail_2"/>
          <w:bookmarkEnd w:id="24"/>
          <w:r>
            <w:rPr>
              <w:rFonts w:ascii="Gill Sans Std Light" w:hAnsi="Gill Sans Std Light"/>
              <w:color w:val="002B53"/>
              <w:sz w:val="18"/>
              <w:szCs w:val="18"/>
            </w:rPr>
            <w:t xml:space="preserve">  </w:t>
          </w:r>
          <w:bookmarkStart w:id="25" w:name="pPhone_2"/>
          <w:bookmarkEnd w:id="25"/>
          <w:r>
            <w:rPr>
              <w:rFonts w:ascii="Gill Sans Std Light" w:hAnsi="Gill Sans Std Light"/>
              <w:color w:val="002B53"/>
              <w:sz w:val="18"/>
              <w:szCs w:val="18"/>
            </w:rPr>
            <w:t xml:space="preserve">  </w:t>
          </w:r>
          <w:bookmarkStart w:id="26" w:name="pFax_2"/>
          <w:bookmarkEnd w:id="26"/>
        </w:p>
      </w:tc>
      <w:tc>
        <w:tcPr>
          <w:tcW w:w="2157" w:type="dxa"/>
        </w:tcPr>
        <w:p w14:paraId="1D967F97" w14:textId="27AE87C6" w:rsidR="00BA1359" w:rsidRPr="00D57DC9" w:rsidRDefault="00BA1359" w:rsidP="00F634FC">
          <w:pPr>
            <w:pStyle w:val="Sidfot"/>
            <w:tabs>
              <w:tab w:val="center" w:pos="970"/>
              <w:tab w:val="right" w:pos="1941"/>
            </w:tabs>
            <w:rPr>
              <w:rFonts w:ascii="Gill Sans Std Light" w:hAnsi="Gill Sans Std Light"/>
              <w:color w:val="002B53"/>
              <w:szCs w:val="18"/>
            </w:rPr>
          </w:pPr>
          <w:r w:rsidRPr="00BA2C3F">
            <w:rPr>
              <w:rFonts w:ascii="Gill Sans Light" w:hAnsi="Gill Sans Light"/>
              <w:color w:val="002B53"/>
              <w:szCs w:val="18"/>
            </w:rPr>
            <w:tab/>
          </w:r>
          <w:r w:rsidRPr="00BA2C3F">
            <w:rPr>
              <w:rFonts w:ascii="Gill Sans Light" w:hAnsi="Gill Sans Light"/>
              <w:color w:val="002B53"/>
              <w:szCs w:val="18"/>
            </w:rPr>
            <w:tab/>
          </w:r>
          <w:r w:rsidRPr="00D57DC9">
            <w:rPr>
              <w:rFonts w:ascii="Gill Sans Std Light" w:hAnsi="Gill Sans Std Light"/>
              <w:szCs w:val="18"/>
            </w:rPr>
            <w:t xml:space="preserve">Sida </w:t>
          </w:r>
          <w:r w:rsidRPr="00D57DC9">
            <w:rPr>
              <w:rFonts w:ascii="Gill Sans Std Light" w:hAnsi="Gill Sans Std Light"/>
              <w:szCs w:val="18"/>
            </w:rPr>
            <w:fldChar w:fldCharType="begin"/>
          </w:r>
          <w:r w:rsidRPr="00D57DC9">
            <w:rPr>
              <w:rFonts w:ascii="Gill Sans Std Light" w:hAnsi="Gill Sans Std Light"/>
              <w:szCs w:val="18"/>
            </w:rPr>
            <w:instrText xml:space="preserve"> PAGE </w:instrText>
          </w:r>
          <w:r w:rsidRPr="00D57DC9">
            <w:rPr>
              <w:rFonts w:ascii="Gill Sans Std Light" w:hAnsi="Gill Sans Std Light"/>
              <w:szCs w:val="18"/>
            </w:rPr>
            <w:fldChar w:fldCharType="separate"/>
          </w:r>
          <w:r w:rsidR="00283846">
            <w:rPr>
              <w:rFonts w:ascii="Gill Sans Std Light" w:hAnsi="Gill Sans Std Light"/>
              <w:noProof/>
              <w:szCs w:val="18"/>
            </w:rPr>
            <w:t>2</w:t>
          </w:r>
          <w:r w:rsidRPr="00D57DC9">
            <w:rPr>
              <w:rFonts w:ascii="Gill Sans Std Light" w:hAnsi="Gill Sans Std Light"/>
              <w:szCs w:val="18"/>
            </w:rPr>
            <w:fldChar w:fldCharType="end"/>
          </w:r>
          <w:r w:rsidRPr="00D57DC9">
            <w:rPr>
              <w:rFonts w:ascii="Gill Sans Std Light" w:hAnsi="Gill Sans Std Light"/>
              <w:szCs w:val="18"/>
            </w:rPr>
            <w:t xml:space="preserve"> (</w:t>
          </w:r>
          <w:r w:rsidRPr="00D57DC9">
            <w:rPr>
              <w:rFonts w:ascii="Gill Sans Std Light" w:hAnsi="Gill Sans Std Light"/>
              <w:szCs w:val="18"/>
            </w:rPr>
            <w:fldChar w:fldCharType="begin"/>
          </w:r>
          <w:r w:rsidRPr="00D57DC9">
            <w:rPr>
              <w:rFonts w:ascii="Gill Sans Std Light" w:hAnsi="Gill Sans Std Light"/>
              <w:szCs w:val="18"/>
            </w:rPr>
            <w:instrText xml:space="preserve"> NUMPAGES </w:instrText>
          </w:r>
          <w:r w:rsidRPr="00D57DC9">
            <w:rPr>
              <w:rFonts w:ascii="Gill Sans Std Light" w:hAnsi="Gill Sans Std Light"/>
              <w:szCs w:val="18"/>
            </w:rPr>
            <w:fldChar w:fldCharType="separate"/>
          </w:r>
          <w:r w:rsidR="00283846">
            <w:rPr>
              <w:rFonts w:ascii="Gill Sans Std Light" w:hAnsi="Gill Sans Std Light"/>
              <w:noProof/>
              <w:szCs w:val="18"/>
            </w:rPr>
            <w:t>2</w:t>
          </w:r>
          <w:r w:rsidRPr="00D57DC9">
            <w:rPr>
              <w:rFonts w:ascii="Gill Sans Std Light" w:hAnsi="Gill Sans Std Light"/>
              <w:szCs w:val="18"/>
            </w:rPr>
            <w:fldChar w:fldCharType="end"/>
          </w:r>
          <w:r w:rsidRPr="00D57DC9">
            <w:rPr>
              <w:rFonts w:ascii="Gill Sans Std Light" w:hAnsi="Gill Sans Std Light"/>
              <w:color w:val="002B53"/>
              <w:szCs w:val="18"/>
            </w:rPr>
            <w:t>)</w:t>
          </w:r>
        </w:p>
      </w:tc>
    </w:tr>
  </w:tbl>
  <w:p w14:paraId="4DF1E270" w14:textId="77777777" w:rsidR="00BA1359" w:rsidRDefault="00BA135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4" w:type="dxa"/>
      <w:tblLook w:val="01E0" w:firstRow="1" w:lastRow="1" w:firstColumn="1" w:lastColumn="1" w:noHBand="0" w:noVBand="0"/>
    </w:tblPr>
    <w:tblGrid>
      <w:gridCol w:w="1896"/>
      <w:gridCol w:w="2894"/>
      <w:gridCol w:w="2617"/>
      <w:gridCol w:w="2707"/>
    </w:tblGrid>
    <w:tr w:rsidR="00BA1359" w:rsidRPr="003363F3" w14:paraId="4E57FF54" w14:textId="77777777">
      <w:tc>
        <w:tcPr>
          <w:tcW w:w="1668" w:type="dxa"/>
        </w:tcPr>
        <w:p w14:paraId="62F3080A" w14:textId="77777777" w:rsidR="00BA1359" w:rsidRPr="00316AA6" w:rsidRDefault="00BA1359" w:rsidP="00FA26D8">
          <w:pPr>
            <w:pStyle w:val="Sidfot"/>
            <w:rPr>
              <w:rFonts w:ascii="Gill Sans Std Light" w:hAnsi="Gill Sans Std Light"/>
              <w:color w:val="002B53"/>
              <w:sz w:val="18"/>
              <w:szCs w:val="18"/>
            </w:rPr>
          </w:pPr>
          <w:r>
            <w:rPr>
              <w:rFonts w:ascii="Garamond" w:hAnsi="Garamond"/>
              <w:noProof/>
              <w:color w:val="002B53"/>
              <w:sz w:val="20"/>
              <w:szCs w:val="18"/>
            </w:rPr>
            <w:drawing>
              <wp:inline distT="0" distB="0" distL="0" distR="0" wp14:anchorId="721BFDB8" wp14:editId="36E16678">
                <wp:extent cx="1041400" cy="279400"/>
                <wp:effectExtent l="25400" t="0" r="0" b="0"/>
                <wp:docPr id="1" name="Bild 1" descr="Sid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fot"/>
                        <pic:cNvPicPr>
                          <a:picLocks noChangeAspect="1" noChangeArrowheads="1"/>
                        </pic:cNvPicPr>
                      </pic:nvPicPr>
                      <pic:blipFill>
                        <a:blip r:embed="rId1"/>
                        <a:srcRect/>
                        <a:stretch>
                          <a:fillRect/>
                        </a:stretch>
                      </pic:blipFill>
                      <pic:spPr bwMode="auto">
                        <a:xfrm>
                          <a:off x="0" y="0"/>
                          <a:ext cx="1041400" cy="279400"/>
                        </a:xfrm>
                        <a:prstGeom prst="rect">
                          <a:avLst/>
                        </a:prstGeom>
                        <a:noFill/>
                        <a:ln w="9525">
                          <a:noFill/>
                          <a:miter lim="800000"/>
                          <a:headEnd/>
                          <a:tailEnd/>
                        </a:ln>
                      </pic:spPr>
                    </pic:pic>
                  </a:graphicData>
                </a:graphic>
              </wp:inline>
            </w:drawing>
          </w:r>
        </w:p>
      </w:tc>
      <w:tc>
        <w:tcPr>
          <w:tcW w:w="8446" w:type="dxa"/>
          <w:gridSpan w:val="3"/>
        </w:tcPr>
        <w:p w14:paraId="20885927" w14:textId="77777777" w:rsidR="00BA1359" w:rsidRPr="00D57DC9" w:rsidRDefault="00BA1359" w:rsidP="00FA26D8">
          <w:pPr>
            <w:rPr>
              <w:rFonts w:ascii="Gill Sans Std Light" w:hAnsi="Gill Sans Std Light"/>
            </w:rPr>
          </w:pPr>
          <w:r w:rsidRPr="00D57DC9">
            <w:rPr>
              <w:rFonts w:ascii="Gill Sans Std Light" w:hAnsi="Gill Sans Std Light"/>
            </w:rPr>
            <w:t>Högskolan i Halmstad</w:t>
          </w:r>
          <w:r>
            <w:rPr>
              <w:rFonts w:ascii="Gill Sans Std Light" w:hAnsi="Gill Sans Std Light"/>
            </w:rPr>
            <w:t>,</w:t>
          </w:r>
          <w:r w:rsidRPr="00D57DC9">
            <w:rPr>
              <w:rFonts w:ascii="Gill Sans Std Light" w:hAnsi="Gill Sans Std Light"/>
            </w:rPr>
            <w:t xml:space="preserve"> Box 823</w:t>
          </w:r>
          <w:r>
            <w:rPr>
              <w:rFonts w:ascii="Gill Sans Std Light" w:hAnsi="Gill Sans Std Light"/>
            </w:rPr>
            <w:t>,</w:t>
          </w:r>
          <w:r w:rsidRPr="00D57DC9">
            <w:rPr>
              <w:rFonts w:ascii="Gill Sans Std Light" w:hAnsi="Gill Sans Std Light"/>
            </w:rPr>
            <w:t xml:space="preserve"> 301 18 Halmstad</w:t>
          </w:r>
          <w:r>
            <w:rPr>
              <w:rFonts w:ascii="Gill Sans Std Light" w:hAnsi="Gill Sans Std Light"/>
            </w:rPr>
            <w:t xml:space="preserve">, </w:t>
          </w:r>
          <w:r w:rsidRPr="00D57DC9">
            <w:rPr>
              <w:rFonts w:ascii="Gill Sans Std Light" w:hAnsi="Gill Sans Std Light"/>
            </w:rPr>
            <w:t>Besöksadress: Kristian IV:s väg 3</w:t>
          </w:r>
        </w:p>
        <w:p w14:paraId="29D0E7C3" w14:textId="77777777" w:rsidR="00BA1359" w:rsidRPr="001D4716" w:rsidRDefault="00BA1359" w:rsidP="00B350EF">
          <w:pPr>
            <w:rPr>
              <w:rFonts w:ascii="Gill Sans Std Light" w:hAnsi="Gill Sans Std Light"/>
              <w:color w:val="002B53"/>
              <w:sz w:val="18"/>
              <w:szCs w:val="18"/>
              <w:lang w:val="en-US"/>
            </w:rPr>
          </w:pPr>
          <w:r w:rsidRPr="001D4716">
            <w:rPr>
              <w:rFonts w:ascii="Gill Sans Std Light" w:hAnsi="Gill Sans Std Light"/>
              <w:lang w:val="en-US"/>
            </w:rPr>
            <w:t xml:space="preserve">Tel: 035-16 71 00, </w:t>
          </w:r>
          <w:hyperlink r:id="rId2" w:history="1">
            <w:r w:rsidRPr="001D4716">
              <w:rPr>
                <w:rFonts w:ascii="Gill Sans Std Light" w:hAnsi="Gill Sans Std Light"/>
                <w:lang w:val="en-US"/>
              </w:rPr>
              <w:t>registrator@hh.se</w:t>
            </w:r>
          </w:hyperlink>
          <w:r w:rsidRPr="001D4716">
            <w:rPr>
              <w:rFonts w:ascii="Gill Sans Std Light" w:hAnsi="Gill Sans Std Light"/>
              <w:lang w:val="en-US"/>
            </w:rPr>
            <w:t>, Org. nr. 202100-3203</w:t>
          </w:r>
          <w:r w:rsidRPr="001D4716">
            <w:rPr>
              <w:rFonts w:ascii="Gill Sans Std Light" w:hAnsi="Gill Sans Std Light"/>
              <w:color w:val="002B53"/>
              <w:sz w:val="18"/>
              <w:szCs w:val="18"/>
              <w:lang w:val="en-US"/>
            </w:rPr>
            <w:tab/>
          </w:r>
        </w:p>
      </w:tc>
    </w:tr>
    <w:tr w:rsidR="00BA1359" w14:paraId="563116C6" w14:textId="77777777">
      <w:trPr>
        <w:trHeight w:val="202"/>
      </w:trPr>
      <w:tc>
        <w:tcPr>
          <w:tcW w:w="1668" w:type="dxa"/>
        </w:tcPr>
        <w:p w14:paraId="20EB0B0A" w14:textId="77777777" w:rsidR="00BA1359" w:rsidRPr="001D4716" w:rsidRDefault="00BA1359" w:rsidP="00FA26D8">
          <w:pPr>
            <w:pStyle w:val="Sidfot"/>
            <w:rPr>
              <w:rFonts w:ascii="Gill Sans Std Light" w:hAnsi="Gill Sans Std Light"/>
              <w:color w:val="002B53"/>
              <w:sz w:val="18"/>
              <w:szCs w:val="18"/>
              <w:lang w:val="en-US"/>
            </w:rPr>
          </w:pPr>
        </w:p>
      </w:tc>
      <w:tc>
        <w:tcPr>
          <w:tcW w:w="2976" w:type="dxa"/>
        </w:tcPr>
        <w:p w14:paraId="74134A15" w14:textId="77777777" w:rsidR="00BA1359" w:rsidRPr="001D4716" w:rsidRDefault="00BA1359" w:rsidP="00FA26D8">
          <w:pPr>
            <w:pStyle w:val="Sidfot"/>
            <w:rPr>
              <w:rFonts w:ascii="Gill Sans Std Light" w:hAnsi="Gill Sans Std Light"/>
              <w:color w:val="002B53"/>
              <w:sz w:val="18"/>
              <w:szCs w:val="18"/>
              <w:lang w:val="en-US"/>
            </w:rPr>
          </w:pPr>
        </w:p>
      </w:tc>
      <w:tc>
        <w:tcPr>
          <w:tcW w:w="2694" w:type="dxa"/>
        </w:tcPr>
        <w:p w14:paraId="230E0476" w14:textId="77777777" w:rsidR="00BA1359" w:rsidRPr="001D4716" w:rsidRDefault="00BA1359" w:rsidP="00FA26D8">
          <w:pPr>
            <w:pStyle w:val="Sidfot"/>
            <w:rPr>
              <w:rFonts w:ascii="Gill Sans Std Light" w:hAnsi="Gill Sans Std Light"/>
              <w:color w:val="002B53"/>
              <w:sz w:val="18"/>
              <w:szCs w:val="18"/>
              <w:lang w:val="en-US"/>
            </w:rPr>
          </w:pPr>
        </w:p>
      </w:tc>
      <w:tc>
        <w:tcPr>
          <w:tcW w:w="2776" w:type="dxa"/>
        </w:tcPr>
        <w:p w14:paraId="6BCDEE05" w14:textId="762C8D36" w:rsidR="00BA1359" w:rsidRPr="00D57DC9" w:rsidRDefault="00BA1359" w:rsidP="00FA26D8">
          <w:pPr>
            <w:pStyle w:val="Sidfot"/>
            <w:jc w:val="right"/>
            <w:rPr>
              <w:rFonts w:ascii="Gill Sans Std Light" w:hAnsi="Gill Sans Std Light"/>
              <w:szCs w:val="18"/>
            </w:rPr>
          </w:pPr>
          <w:r w:rsidRPr="00D57DC9">
            <w:rPr>
              <w:rFonts w:ascii="Gill Sans Std Light" w:hAnsi="Gill Sans Std Light"/>
              <w:szCs w:val="18"/>
            </w:rPr>
            <w:t xml:space="preserve">Sida </w:t>
          </w:r>
          <w:r w:rsidRPr="00D57DC9">
            <w:rPr>
              <w:rFonts w:ascii="Gill Sans Std Light" w:hAnsi="Gill Sans Std Light"/>
              <w:szCs w:val="18"/>
            </w:rPr>
            <w:fldChar w:fldCharType="begin"/>
          </w:r>
          <w:r w:rsidRPr="00D57DC9">
            <w:rPr>
              <w:rFonts w:ascii="Gill Sans Std Light" w:hAnsi="Gill Sans Std Light"/>
              <w:szCs w:val="18"/>
            </w:rPr>
            <w:instrText xml:space="preserve"> PAGE </w:instrText>
          </w:r>
          <w:r w:rsidRPr="00D57DC9">
            <w:rPr>
              <w:rFonts w:ascii="Gill Sans Std Light" w:hAnsi="Gill Sans Std Light"/>
              <w:szCs w:val="18"/>
            </w:rPr>
            <w:fldChar w:fldCharType="separate"/>
          </w:r>
          <w:r w:rsidR="00283846">
            <w:rPr>
              <w:rFonts w:ascii="Gill Sans Std Light" w:hAnsi="Gill Sans Std Light"/>
              <w:noProof/>
              <w:szCs w:val="18"/>
            </w:rPr>
            <w:t>1</w:t>
          </w:r>
          <w:r w:rsidRPr="00D57DC9">
            <w:rPr>
              <w:rFonts w:ascii="Gill Sans Std Light" w:hAnsi="Gill Sans Std Light"/>
              <w:szCs w:val="18"/>
            </w:rPr>
            <w:fldChar w:fldCharType="end"/>
          </w:r>
          <w:r w:rsidRPr="00D57DC9">
            <w:rPr>
              <w:rFonts w:ascii="Gill Sans Std Light" w:hAnsi="Gill Sans Std Light"/>
              <w:szCs w:val="18"/>
            </w:rPr>
            <w:t xml:space="preserve"> (</w:t>
          </w:r>
          <w:r w:rsidRPr="00D57DC9">
            <w:rPr>
              <w:rFonts w:ascii="Gill Sans Std Light" w:hAnsi="Gill Sans Std Light"/>
              <w:szCs w:val="18"/>
            </w:rPr>
            <w:fldChar w:fldCharType="begin"/>
          </w:r>
          <w:r w:rsidRPr="00D57DC9">
            <w:rPr>
              <w:rFonts w:ascii="Gill Sans Std Light" w:hAnsi="Gill Sans Std Light"/>
              <w:szCs w:val="18"/>
            </w:rPr>
            <w:instrText xml:space="preserve"> NUMPAGES </w:instrText>
          </w:r>
          <w:r w:rsidRPr="00D57DC9">
            <w:rPr>
              <w:rFonts w:ascii="Gill Sans Std Light" w:hAnsi="Gill Sans Std Light"/>
              <w:szCs w:val="18"/>
            </w:rPr>
            <w:fldChar w:fldCharType="separate"/>
          </w:r>
          <w:r w:rsidR="00283846">
            <w:rPr>
              <w:rFonts w:ascii="Gill Sans Std Light" w:hAnsi="Gill Sans Std Light"/>
              <w:noProof/>
              <w:szCs w:val="18"/>
            </w:rPr>
            <w:t>3</w:t>
          </w:r>
          <w:r w:rsidRPr="00D57DC9">
            <w:rPr>
              <w:rFonts w:ascii="Gill Sans Std Light" w:hAnsi="Gill Sans Std Light"/>
              <w:szCs w:val="18"/>
            </w:rPr>
            <w:fldChar w:fldCharType="end"/>
          </w:r>
          <w:r w:rsidRPr="00D57DC9">
            <w:rPr>
              <w:rFonts w:ascii="Gill Sans Std Light" w:hAnsi="Gill Sans Std Light"/>
              <w:color w:val="002B53"/>
              <w:szCs w:val="18"/>
            </w:rPr>
            <w:t>)</w:t>
          </w:r>
        </w:p>
      </w:tc>
    </w:tr>
  </w:tbl>
  <w:p w14:paraId="34438591" w14:textId="77777777" w:rsidR="00BA1359" w:rsidRDefault="00BA1359" w:rsidP="00FA26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581FB" w14:textId="77777777" w:rsidR="003E461D" w:rsidRDefault="003E461D">
      <w:r>
        <w:separator/>
      </w:r>
    </w:p>
  </w:footnote>
  <w:footnote w:type="continuationSeparator" w:id="0">
    <w:p w14:paraId="0B90EE09" w14:textId="77777777" w:rsidR="003E461D" w:rsidRDefault="003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0C42A" w14:textId="77777777" w:rsidR="00BA1359" w:rsidRDefault="00BA13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4E8A" w14:textId="77777777" w:rsidR="00BA1359" w:rsidRDefault="00BA13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336A" w14:textId="77777777" w:rsidR="00BA1359" w:rsidRDefault="00BA1359" w:rsidP="009E3C69">
    <w:pPr>
      <w:tabs>
        <w:tab w:val="center" w:pos="4960"/>
      </w:tabs>
    </w:pPr>
    <w:r>
      <w:rPr>
        <w:noProof/>
      </w:rPr>
      <w:drawing>
        <wp:inline distT="0" distB="0" distL="0" distR="0" wp14:anchorId="331DE424" wp14:editId="1CC5FA31">
          <wp:extent cx="1135380" cy="1468237"/>
          <wp:effectExtent l="0" t="0" r="762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a:extLst>
                      <a:ext uri="{28A0092B-C50C-407E-A947-70E740481C1C}">
                        <a14:useLocalDpi xmlns:a14="http://schemas.microsoft.com/office/drawing/2010/main" val="0"/>
                      </a:ext>
                    </a:extLst>
                  </a:blip>
                  <a:stretch>
                    <a:fillRect/>
                  </a:stretch>
                </pic:blipFill>
                <pic:spPr>
                  <a:xfrm>
                    <a:off x="0" y="0"/>
                    <a:ext cx="1138080" cy="1471729"/>
                  </a:xfrm>
                  <a:prstGeom prst="rect">
                    <a:avLst/>
                  </a:prstGeom>
                </pic:spPr>
              </pic:pic>
            </a:graphicData>
          </a:graphic>
        </wp:inline>
      </w:drawing>
    </w:r>
  </w:p>
  <w:p w14:paraId="54603363" w14:textId="77777777" w:rsidR="00BA1359" w:rsidRDefault="00BA1359" w:rsidP="009E3C69">
    <w:pPr>
      <w:tabs>
        <w:tab w:val="center" w:pos="49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5C8F5C"/>
    <w:lvl w:ilvl="0">
      <w:start w:val="1"/>
      <w:numFmt w:val="decimal"/>
      <w:lvlText w:val="%1."/>
      <w:lvlJc w:val="left"/>
      <w:pPr>
        <w:tabs>
          <w:tab w:val="num" w:pos="360"/>
        </w:tabs>
        <w:ind w:left="360" w:hanging="360"/>
      </w:pPr>
    </w:lvl>
  </w:abstractNum>
  <w:abstractNum w:abstractNumId="1" w15:restartNumberingAfterBreak="0">
    <w:nsid w:val="04E14B15"/>
    <w:multiLevelType w:val="multilevel"/>
    <w:tmpl w:val="469C22C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6CE401A"/>
    <w:multiLevelType w:val="hybridMultilevel"/>
    <w:tmpl w:val="B0425ED0"/>
    <w:lvl w:ilvl="0" w:tplc="041D0001">
      <w:start w:val="1"/>
      <w:numFmt w:val="bullet"/>
      <w:lvlText w:val=""/>
      <w:lvlJc w:val="left"/>
      <w:pPr>
        <w:ind w:left="1069" w:hanging="360"/>
      </w:pPr>
      <w:rPr>
        <w:rFonts w:ascii="Symbol" w:hAnsi="Symbol" w:hint="default"/>
      </w:rPr>
    </w:lvl>
    <w:lvl w:ilvl="1" w:tplc="391A1D8C" w:tentative="1">
      <w:start w:val="1"/>
      <w:numFmt w:val="bullet"/>
      <w:lvlText w:val=""/>
      <w:lvlJc w:val="left"/>
      <w:pPr>
        <w:tabs>
          <w:tab w:val="num" w:pos="1789"/>
        </w:tabs>
        <w:ind w:left="1789" w:hanging="360"/>
      </w:pPr>
      <w:rPr>
        <w:rFonts w:ascii="Wingdings 3" w:hAnsi="Wingdings 3" w:hint="default"/>
      </w:rPr>
    </w:lvl>
    <w:lvl w:ilvl="2" w:tplc="F51E15AE" w:tentative="1">
      <w:start w:val="1"/>
      <w:numFmt w:val="bullet"/>
      <w:lvlText w:val=""/>
      <w:lvlJc w:val="left"/>
      <w:pPr>
        <w:tabs>
          <w:tab w:val="num" w:pos="2509"/>
        </w:tabs>
        <w:ind w:left="2509" w:hanging="360"/>
      </w:pPr>
      <w:rPr>
        <w:rFonts w:ascii="Wingdings 3" w:hAnsi="Wingdings 3" w:hint="default"/>
      </w:rPr>
    </w:lvl>
    <w:lvl w:ilvl="3" w:tplc="21DAEF82" w:tentative="1">
      <w:start w:val="1"/>
      <w:numFmt w:val="bullet"/>
      <w:lvlText w:val=""/>
      <w:lvlJc w:val="left"/>
      <w:pPr>
        <w:tabs>
          <w:tab w:val="num" w:pos="3229"/>
        </w:tabs>
        <w:ind w:left="3229" w:hanging="360"/>
      </w:pPr>
      <w:rPr>
        <w:rFonts w:ascii="Wingdings 3" w:hAnsi="Wingdings 3" w:hint="default"/>
      </w:rPr>
    </w:lvl>
    <w:lvl w:ilvl="4" w:tplc="DAA0A97A" w:tentative="1">
      <w:start w:val="1"/>
      <w:numFmt w:val="bullet"/>
      <w:lvlText w:val=""/>
      <w:lvlJc w:val="left"/>
      <w:pPr>
        <w:tabs>
          <w:tab w:val="num" w:pos="3949"/>
        </w:tabs>
        <w:ind w:left="3949" w:hanging="360"/>
      </w:pPr>
      <w:rPr>
        <w:rFonts w:ascii="Wingdings 3" w:hAnsi="Wingdings 3" w:hint="default"/>
      </w:rPr>
    </w:lvl>
    <w:lvl w:ilvl="5" w:tplc="500E796E" w:tentative="1">
      <w:start w:val="1"/>
      <w:numFmt w:val="bullet"/>
      <w:lvlText w:val=""/>
      <w:lvlJc w:val="left"/>
      <w:pPr>
        <w:tabs>
          <w:tab w:val="num" w:pos="4669"/>
        </w:tabs>
        <w:ind w:left="4669" w:hanging="360"/>
      </w:pPr>
      <w:rPr>
        <w:rFonts w:ascii="Wingdings 3" w:hAnsi="Wingdings 3" w:hint="default"/>
      </w:rPr>
    </w:lvl>
    <w:lvl w:ilvl="6" w:tplc="E5044B6A" w:tentative="1">
      <w:start w:val="1"/>
      <w:numFmt w:val="bullet"/>
      <w:lvlText w:val=""/>
      <w:lvlJc w:val="left"/>
      <w:pPr>
        <w:tabs>
          <w:tab w:val="num" w:pos="5389"/>
        </w:tabs>
        <w:ind w:left="5389" w:hanging="360"/>
      </w:pPr>
      <w:rPr>
        <w:rFonts w:ascii="Wingdings 3" w:hAnsi="Wingdings 3" w:hint="default"/>
      </w:rPr>
    </w:lvl>
    <w:lvl w:ilvl="7" w:tplc="BA42FB40" w:tentative="1">
      <w:start w:val="1"/>
      <w:numFmt w:val="bullet"/>
      <w:lvlText w:val=""/>
      <w:lvlJc w:val="left"/>
      <w:pPr>
        <w:tabs>
          <w:tab w:val="num" w:pos="6109"/>
        </w:tabs>
        <w:ind w:left="6109" w:hanging="360"/>
      </w:pPr>
      <w:rPr>
        <w:rFonts w:ascii="Wingdings 3" w:hAnsi="Wingdings 3" w:hint="default"/>
      </w:rPr>
    </w:lvl>
    <w:lvl w:ilvl="8" w:tplc="7DEA037A" w:tentative="1">
      <w:start w:val="1"/>
      <w:numFmt w:val="bullet"/>
      <w:lvlText w:val=""/>
      <w:lvlJc w:val="left"/>
      <w:pPr>
        <w:tabs>
          <w:tab w:val="num" w:pos="6829"/>
        </w:tabs>
        <w:ind w:left="6829" w:hanging="360"/>
      </w:pPr>
      <w:rPr>
        <w:rFonts w:ascii="Wingdings 3" w:hAnsi="Wingdings 3" w:hint="default"/>
      </w:rPr>
    </w:lvl>
  </w:abstractNum>
  <w:abstractNum w:abstractNumId="3" w15:restartNumberingAfterBreak="0">
    <w:nsid w:val="10BA6D04"/>
    <w:multiLevelType w:val="hybridMultilevel"/>
    <w:tmpl w:val="E0166236"/>
    <w:lvl w:ilvl="0" w:tplc="3C8C2B94">
      <w:start w:val="1"/>
      <w:numFmt w:val="bullet"/>
      <w:lvlText w:val=""/>
      <w:lvlJc w:val="left"/>
      <w:pPr>
        <w:tabs>
          <w:tab w:val="num" w:pos="720"/>
        </w:tabs>
        <w:ind w:left="720" w:hanging="360"/>
      </w:pPr>
      <w:rPr>
        <w:rFonts w:ascii="Wingdings 3" w:hAnsi="Wingdings 3" w:hint="default"/>
      </w:rPr>
    </w:lvl>
    <w:lvl w:ilvl="1" w:tplc="391A1D8C" w:tentative="1">
      <w:start w:val="1"/>
      <w:numFmt w:val="bullet"/>
      <w:lvlText w:val=""/>
      <w:lvlJc w:val="left"/>
      <w:pPr>
        <w:tabs>
          <w:tab w:val="num" w:pos="1440"/>
        </w:tabs>
        <w:ind w:left="1440" w:hanging="360"/>
      </w:pPr>
      <w:rPr>
        <w:rFonts w:ascii="Wingdings 3" w:hAnsi="Wingdings 3" w:hint="default"/>
      </w:rPr>
    </w:lvl>
    <w:lvl w:ilvl="2" w:tplc="F51E15AE" w:tentative="1">
      <w:start w:val="1"/>
      <w:numFmt w:val="bullet"/>
      <w:lvlText w:val=""/>
      <w:lvlJc w:val="left"/>
      <w:pPr>
        <w:tabs>
          <w:tab w:val="num" w:pos="2160"/>
        </w:tabs>
        <w:ind w:left="2160" w:hanging="360"/>
      </w:pPr>
      <w:rPr>
        <w:rFonts w:ascii="Wingdings 3" w:hAnsi="Wingdings 3" w:hint="default"/>
      </w:rPr>
    </w:lvl>
    <w:lvl w:ilvl="3" w:tplc="21DAEF82" w:tentative="1">
      <w:start w:val="1"/>
      <w:numFmt w:val="bullet"/>
      <w:lvlText w:val=""/>
      <w:lvlJc w:val="left"/>
      <w:pPr>
        <w:tabs>
          <w:tab w:val="num" w:pos="2880"/>
        </w:tabs>
        <w:ind w:left="2880" w:hanging="360"/>
      </w:pPr>
      <w:rPr>
        <w:rFonts w:ascii="Wingdings 3" w:hAnsi="Wingdings 3" w:hint="default"/>
      </w:rPr>
    </w:lvl>
    <w:lvl w:ilvl="4" w:tplc="DAA0A97A" w:tentative="1">
      <w:start w:val="1"/>
      <w:numFmt w:val="bullet"/>
      <w:lvlText w:val=""/>
      <w:lvlJc w:val="left"/>
      <w:pPr>
        <w:tabs>
          <w:tab w:val="num" w:pos="3600"/>
        </w:tabs>
        <w:ind w:left="3600" w:hanging="360"/>
      </w:pPr>
      <w:rPr>
        <w:rFonts w:ascii="Wingdings 3" w:hAnsi="Wingdings 3" w:hint="default"/>
      </w:rPr>
    </w:lvl>
    <w:lvl w:ilvl="5" w:tplc="500E796E" w:tentative="1">
      <w:start w:val="1"/>
      <w:numFmt w:val="bullet"/>
      <w:lvlText w:val=""/>
      <w:lvlJc w:val="left"/>
      <w:pPr>
        <w:tabs>
          <w:tab w:val="num" w:pos="4320"/>
        </w:tabs>
        <w:ind w:left="4320" w:hanging="360"/>
      </w:pPr>
      <w:rPr>
        <w:rFonts w:ascii="Wingdings 3" w:hAnsi="Wingdings 3" w:hint="default"/>
      </w:rPr>
    </w:lvl>
    <w:lvl w:ilvl="6" w:tplc="E5044B6A" w:tentative="1">
      <w:start w:val="1"/>
      <w:numFmt w:val="bullet"/>
      <w:lvlText w:val=""/>
      <w:lvlJc w:val="left"/>
      <w:pPr>
        <w:tabs>
          <w:tab w:val="num" w:pos="5040"/>
        </w:tabs>
        <w:ind w:left="5040" w:hanging="360"/>
      </w:pPr>
      <w:rPr>
        <w:rFonts w:ascii="Wingdings 3" w:hAnsi="Wingdings 3" w:hint="default"/>
      </w:rPr>
    </w:lvl>
    <w:lvl w:ilvl="7" w:tplc="BA42FB40" w:tentative="1">
      <w:start w:val="1"/>
      <w:numFmt w:val="bullet"/>
      <w:lvlText w:val=""/>
      <w:lvlJc w:val="left"/>
      <w:pPr>
        <w:tabs>
          <w:tab w:val="num" w:pos="5760"/>
        </w:tabs>
        <w:ind w:left="5760" w:hanging="360"/>
      </w:pPr>
      <w:rPr>
        <w:rFonts w:ascii="Wingdings 3" w:hAnsi="Wingdings 3" w:hint="default"/>
      </w:rPr>
    </w:lvl>
    <w:lvl w:ilvl="8" w:tplc="7DEA037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817CEE"/>
    <w:multiLevelType w:val="multilevel"/>
    <w:tmpl w:val="A808B6C4"/>
    <w:lvl w:ilvl="0">
      <w:start w:val="1"/>
      <w:numFmt w:val="decimal"/>
      <w:pStyle w:val="MAQSHeading1"/>
      <w:lvlText w:val="%1"/>
      <w:lvlJc w:val="left"/>
      <w:pPr>
        <w:tabs>
          <w:tab w:val="num" w:pos="851"/>
        </w:tabs>
        <w:ind w:left="851" w:hanging="851"/>
      </w:pPr>
      <w:rPr>
        <w:rFonts w:ascii="Arial" w:hAnsi="Arial" w:hint="default"/>
        <w:b/>
        <w:i w:val="0"/>
        <w:sz w:val="20"/>
        <w:u w:val="none"/>
      </w:rPr>
    </w:lvl>
    <w:lvl w:ilvl="1">
      <w:start w:val="1"/>
      <w:numFmt w:val="decimal"/>
      <w:pStyle w:val="MAQSHeading2"/>
      <w:lvlText w:val="%1.%2"/>
      <w:lvlJc w:val="left"/>
      <w:pPr>
        <w:tabs>
          <w:tab w:val="num" w:pos="851"/>
        </w:tabs>
        <w:ind w:left="851" w:hanging="851"/>
      </w:pPr>
      <w:rPr>
        <w:rFonts w:ascii="Arial" w:hAnsi="Arial" w:hint="default"/>
        <w:b w:val="0"/>
        <w:i w:val="0"/>
        <w:sz w:val="20"/>
      </w:rPr>
    </w:lvl>
    <w:lvl w:ilvl="2">
      <w:start w:val="1"/>
      <w:numFmt w:val="decimal"/>
      <w:pStyle w:val="MAQSHeading3"/>
      <w:lvlText w:val="%1.%2.%3"/>
      <w:lvlJc w:val="left"/>
      <w:pPr>
        <w:tabs>
          <w:tab w:val="num" w:pos="1701"/>
        </w:tabs>
        <w:ind w:left="1701" w:hanging="850"/>
      </w:pPr>
      <w:rPr>
        <w:rFonts w:ascii="Arial" w:hAnsi="Arial" w:hint="default"/>
        <w:b w:val="0"/>
        <w:i w:val="0"/>
        <w:sz w:val="20"/>
      </w:rPr>
    </w:lvl>
    <w:lvl w:ilvl="3">
      <w:start w:val="1"/>
      <w:numFmt w:val="decimal"/>
      <w:pStyle w:val="MAQS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5" w15:restartNumberingAfterBreak="0">
    <w:nsid w:val="14C75B31"/>
    <w:multiLevelType w:val="hybridMultilevel"/>
    <w:tmpl w:val="7BEED18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5A4E2E"/>
    <w:multiLevelType w:val="hybridMultilevel"/>
    <w:tmpl w:val="04D24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D11E18"/>
    <w:multiLevelType w:val="multilevel"/>
    <w:tmpl w:val="69A65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72149E"/>
    <w:multiLevelType w:val="multilevel"/>
    <w:tmpl w:val="628C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DC675A"/>
    <w:multiLevelType w:val="multilevel"/>
    <w:tmpl w:val="72883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8874D5"/>
    <w:multiLevelType w:val="hybridMultilevel"/>
    <w:tmpl w:val="D0DE5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46E71"/>
    <w:multiLevelType w:val="multilevel"/>
    <w:tmpl w:val="51186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5324F9"/>
    <w:multiLevelType w:val="multilevel"/>
    <w:tmpl w:val="49302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822A1C"/>
    <w:multiLevelType w:val="hybridMultilevel"/>
    <w:tmpl w:val="49A0E316"/>
    <w:lvl w:ilvl="0" w:tplc="0F126F82">
      <w:start w:val="413"/>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3C0DB4"/>
    <w:multiLevelType w:val="multilevel"/>
    <w:tmpl w:val="C616B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066413"/>
    <w:multiLevelType w:val="hybridMultilevel"/>
    <w:tmpl w:val="DCBE0C88"/>
    <w:lvl w:ilvl="0" w:tplc="38604886">
      <w:start w:val="1"/>
      <w:numFmt w:val="bullet"/>
      <w:lvlText w:val="•"/>
      <w:lvlJc w:val="left"/>
      <w:pPr>
        <w:tabs>
          <w:tab w:val="num" w:pos="720"/>
        </w:tabs>
        <w:ind w:left="720" w:hanging="360"/>
      </w:pPr>
      <w:rPr>
        <w:rFonts w:ascii="Arial" w:hAnsi="Arial" w:hint="default"/>
      </w:rPr>
    </w:lvl>
    <w:lvl w:ilvl="1" w:tplc="98BAB796" w:tentative="1">
      <w:start w:val="1"/>
      <w:numFmt w:val="bullet"/>
      <w:lvlText w:val="•"/>
      <w:lvlJc w:val="left"/>
      <w:pPr>
        <w:tabs>
          <w:tab w:val="num" w:pos="1440"/>
        </w:tabs>
        <w:ind w:left="1440" w:hanging="360"/>
      </w:pPr>
      <w:rPr>
        <w:rFonts w:ascii="Arial" w:hAnsi="Arial" w:hint="default"/>
      </w:rPr>
    </w:lvl>
    <w:lvl w:ilvl="2" w:tplc="90EE74D0" w:tentative="1">
      <w:start w:val="1"/>
      <w:numFmt w:val="bullet"/>
      <w:lvlText w:val="•"/>
      <w:lvlJc w:val="left"/>
      <w:pPr>
        <w:tabs>
          <w:tab w:val="num" w:pos="2160"/>
        </w:tabs>
        <w:ind w:left="2160" w:hanging="360"/>
      </w:pPr>
      <w:rPr>
        <w:rFonts w:ascii="Arial" w:hAnsi="Arial" w:hint="default"/>
      </w:rPr>
    </w:lvl>
    <w:lvl w:ilvl="3" w:tplc="E12002A4" w:tentative="1">
      <w:start w:val="1"/>
      <w:numFmt w:val="bullet"/>
      <w:lvlText w:val="•"/>
      <w:lvlJc w:val="left"/>
      <w:pPr>
        <w:tabs>
          <w:tab w:val="num" w:pos="2880"/>
        </w:tabs>
        <w:ind w:left="2880" w:hanging="360"/>
      </w:pPr>
      <w:rPr>
        <w:rFonts w:ascii="Arial" w:hAnsi="Arial" w:hint="default"/>
      </w:rPr>
    </w:lvl>
    <w:lvl w:ilvl="4" w:tplc="B2501F42" w:tentative="1">
      <w:start w:val="1"/>
      <w:numFmt w:val="bullet"/>
      <w:lvlText w:val="•"/>
      <w:lvlJc w:val="left"/>
      <w:pPr>
        <w:tabs>
          <w:tab w:val="num" w:pos="3600"/>
        </w:tabs>
        <w:ind w:left="3600" w:hanging="360"/>
      </w:pPr>
      <w:rPr>
        <w:rFonts w:ascii="Arial" w:hAnsi="Arial" w:hint="default"/>
      </w:rPr>
    </w:lvl>
    <w:lvl w:ilvl="5" w:tplc="695A04C4" w:tentative="1">
      <w:start w:val="1"/>
      <w:numFmt w:val="bullet"/>
      <w:lvlText w:val="•"/>
      <w:lvlJc w:val="left"/>
      <w:pPr>
        <w:tabs>
          <w:tab w:val="num" w:pos="4320"/>
        </w:tabs>
        <w:ind w:left="4320" w:hanging="360"/>
      </w:pPr>
      <w:rPr>
        <w:rFonts w:ascii="Arial" w:hAnsi="Arial" w:hint="default"/>
      </w:rPr>
    </w:lvl>
    <w:lvl w:ilvl="6" w:tplc="17B2743C" w:tentative="1">
      <w:start w:val="1"/>
      <w:numFmt w:val="bullet"/>
      <w:lvlText w:val="•"/>
      <w:lvlJc w:val="left"/>
      <w:pPr>
        <w:tabs>
          <w:tab w:val="num" w:pos="5040"/>
        </w:tabs>
        <w:ind w:left="5040" w:hanging="360"/>
      </w:pPr>
      <w:rPr>
        <w:rFonts w:ascii="Arial" w:hAnsi="Arial" w:hint="default"/>
      </w:rPr>
    </w:lvl>
    <w:lvl w:ilvl="7" w:tplc="A3022336" w:tentative="1">
      <w:start w:val="1"/>
      <w:numFmt w:val="bullet"/>
      <w:lvlText w:val="•"/>
      <w:lvlJc w:val="left"/>
      <w:pPr>
        <w:tabs>
          <w:tab w:val="num" w:pos="5760"/>
        </w:tabs>
        <w:ind w:left="5760" w:hanging="360"/>
      </w:pPr>
      <w:rPr>
        <w:rFonts w:ascii="Arial" w:hAnsi="Arial" w:hint="default"/>
      </w:rPr>
    </w:lvl>
    <w:lvl w:ilvl="8" w:tplc="247611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E84BDE"/>
    <w:multiLevelType w:val="hybridMultilevel"/>
    <w:tmpl w:val="9626B68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40A0083"/>
    <w:multiLevelType w:val="multilevel"/>
    <w:tmpl w:val="B088D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4B5BAE"/>
    <w:multiLevelType w:val="multilevel"/>
    <w:tmpl w:val="E2CE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432DA3"/>
    <w:multiLevelType w:val="hybridMultilevel"/>
    <w:tmpl w:val="B7860760"/>
    <w:lvl w:ilvl="0" w:tplc="A63CD72E">
      <w:numFmt w:val="bullet"/>
      <w:lvlText w:val="–"/>
      <w:lvlJc w:val="left"/>
      <w:pPr>
        <w:ind w:left="1069" w:hanging="360"/>
      </w:pPr>
      <w:rPr>
        <w:rFonts w:ascii="Adobe Garamond Pro" w:eastAsia="Times New Roman" w:hAnsi="Adobe Garamond Pro" w:cs="Times New Roman"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0" w15:restartNumberingAfterBreak="0">
    <w:nsid w:val="54E223DA"/>
    <w:multiLevelType w:val="multilevel"/>
    <w:tmpl w:val="475C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7C17E9"/>
    <w:multiLevelType w:val="hybridMultilevel"/>
    <w:tmpl w:val="DC4028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536181"/>
    <w:multiLevelType w:val="multilevel"/>
    <w:tmpl w:val="CC80E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5212CB"/>
    <w:multiLevelType w:val="multilevel"/>
    <w:tmpl w:val="3CF4A92C"/>
    <w:lvl w:ilvl="0">
      <w:start w:val="11"/>
      <w:numFmt w:val="decimal"/>
      <w:lvlText w:val="%1"/>
      <w:lvlJc w:val="left"/>
      <w:pPr>
        <w:ind w:left="380" w:hanging="380"/>
      </w:pPr>
      <w:rPr>
        <w:rFonts w:hint="default"/>
        <w:b w:val="0"/>
      </w:rPr>
    </w:lvl>
    <w:lvl w:ilvl="1">
      <w:start w:val="2"/>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2965925"/>
    <w:multiLevelType w:val="multilevel"/>
    <w:tmpl w:val="3BF8E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DA4299"/>
    <w:multiLevelType w:val="multilevel"/>
    <w:tmpl w:val="72C21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A504A6"/>
    <w:multiLevelType w:val="multilevel"/>
    <w:tmpl w:val="2220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045DCD"/>
    <w:multiLevelType w:val="multilevel"/>
    <w:tmpl w:val="B1A4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7A4756"/>
    <w:multiLevelType w:val="hybridMultilevel"/>
    <w:tmpl w:val="E1D89F28"/>
    <w:lvl w:ilvl="0" w:tplc="32B48D42">
      <w:start w:val="1"/>
      <w:numFmt w:val="bullet"/>
      <w:lvlText w:val="•"/>
      <w:lvlJc w:val="left"/>
      <w:pPr>
        <w:tabs>
          <w:tab w:val="num" w:pos="720"/>
        </w:tabs>
        <w:ind w:left="720" w:hanging="360"/>
      </w:pPr>
      <w:rPr>
        <w:rFonts w:ascii="Arial" w:hAnsi="Arial" w:hint="default"/>
      </w:rPr>
    </w:lvl>
    <w:lvl w:ilvl="1" w:tplc="9BC8C35C" w:tentative="1">
      <w:start w:val="1"/>
      <w:numFmt w:val="bullet"/>
      <w:lvlText w:val="•"/>
      <w:lvlJc w:val="left"/>
      <w:pPr>
        <w:tabs>
          <w:tab w:val="num" w:pos="1440"/>
        </w:tabs>
        <w:ind w:left="1440" w:hanging="360"/>
      </w:pPr>
      <w:rPr>
        <w:rFonts w:ascii="Arial" w:hAnsi="Arial" w:hint="default"/>
      </w:rPr>
    </w:lvl>
    <w:lvl w:ilvl="2" w:tplc="449680F2" w:tentative="1">
      <w:start w:val="1"/>
      <w:numFmt w:val="bullet"/>
      <w:lvlText w:val="•"/>
      <w:lvlJc w:val="left"/>
      <w:pPr>
        <w:tabs>
          <w:tab w:val="num" w:pos="2160"/>
        </w:tabs>
        <w:ind w:left="2160" w:hanging="360"/>
      </w:pPr>
      <w:rPr>
        <w:rFonts w:ascii="Arial" w:hAnsi="Arial" w:hint="default"/>
      </w:rPr>
    </w:lvl>
    <w:lvl w:ilvl="3" w:tplc="65A6E85A" w:tentative="1">
      <w:start w:val="1"/>
      <w:numFmt w:val="bullet"/>
      <w:lvlText w:val="•"/>
      <w:lvlJc w:val="left"/>
      <w:pPr>
        <w:tabs>
          <w:tab w:val="num" w:pos="2880"/>
        </w:tabs>
        <w:ind w:left="2880" w:hanging="360"/>
      </w:pPr>
      <w:rPr>
        <w:rFonts w:ascii="Arial" w:hAnsi="Arial" w:hint="default"/>
      </w:rPr>
    </w:lvl>
    <w:lvl w:ilvl="4" w:tplc="8782E688" w:tentative="1">
      <w:start w:val="1"/>
      <w:numFmt w:val="bullet"/>
      <w:lvlText w:val="•"/>
      <w:lvlJc w:val="left"/>
      <w:pPr>
        <w:tabs>
          <w:tab w:val="num" w:pos="3600"/>
        </w:tabs>
        <w:ind w:left="3600" w:hanging="360"/>
      </w:pPr>
      <w:rPr>
        <w:rFonts w:ascii="Arial" w:hAnsi="Arial" w:hint="default"/>
      </w:rPr>
    </w:lvl>
    <w:lvl w:ilvl="5" w:tplc="9980670E" w:tentative="1">
      <w:start w:val="1"/>
      <w:numFmt w:val="bullet"/>
      <w:lvlText w:val="•"/>
      <w:lvlJc w:val="left"/>
      <w:pPr>
        <w:tabs>
          <w:tab w:val="num" w:pos="4320"/>
        </w:tabs>
        <w:ind w:left="4320" w:hanging="360"/>
      </w:pPr>
      <w:rPr>
        <w:rFonts w:ascii="Arial" w:hAnsi="Arial" w:hint="default"/>
      </w:rPr>
    </w:lvl>
    <w:lvl w:ilvl="6" w:tplc="1430C9C0" w:tentative="1">
      <w:start w:val="1"/>
      <w:numFmt w:val="bullet"/>
      <w:lvlText w:val="•"/>
      <w:lvlJc w:val="left"/>
      <w:pPr>
        <w:tabs>
          <w:tab w:val="num" w:pos="5040"/>
        </w:tabs>
        <w:ind w:left="5040" w:hanging="360"/>
      </w:pPr>
      <w:rPr>
        <w:rFonts w:ascii="Arial" w:hAnsi="Arial" w:hint="default"/>
      </w:rPr>
    </w:lvl>
    <w:lvl w:ilvl="7" w:tplc="54A251D4" w:tentative="1">
      <w:start w:val="1"/>
      <w:numFmt w:val="bullet"/>
      <w:lvlText w:val="•"/>
      <w:lvlJc w:val="left"/>
      <w:pPr>
        <w:tabs>
          <w:tab w:val="num" w:pos="5760"/>
        </w:tabs>
        <w:ind w:left="5760" w:hanging="360"/>
      </w:pPr>
      <w:rPr>
        <w:rFonts w:ascii="Arial" w:hAnsi="Arial" w:hint="default"/>
      </w:rPr>
    </w:lvl>
    <w:lvl w:ilvl="8" w:tplc="95BCFC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AB2DBE"/>
    <w:multiLevelType w:val="hybridMultilevel"/>
    <w:tmpl w:val="FDC050D6"/>
    <w:lvl w:ilvl="0" w:tplc="AA283DE4">
      <w:start w:val="1"/>
      <w:numFmt w:val="bullet"/>
      <w:lvlText w:val=""/>
      <w:lvlJc w:val="left"/>
      <w:pPr>
        <w:tabs>
          <w:tab w:val="num" w:pos="720"/>
        </w:tabs>
        <w:ind w:left="720" w:hanging="360"/>
      </w:pPr>
      <w:rPr>
        <w:rFonts w:ascii="Wingdings 3" w:hAnsi="Wingdings 3" w:hint="default"/>
      </w:rPr>
    </w:lvl>
    <w:lvl w:ilvl="1" w:tplc="D0C0CC64" w:tentative="1">
      <w:start w:val="1"/>
      <w:numFmt w:val="bullet"/>
      <w:lvlText w:val=""/>
      <w:lvlJc w:val="left"/>
      <w:pPr>
        <w:tabs>
          <w:tab w:val="num" w:pos="1440"/>
        </w:tabs>
        <w:ind w:left="1440" w:hanging="360"/>
      </w:pPr>
      <w:rPr>
        <w:rFonts w:ascii="Wingdings 3" w:hAnsi="Wingdings 3" w:hint="default"/>
      </w:rPr>
    </w:lvl>
    <w:lvl w:ilvl="2" w:tplc="D5B4035E" w:tentative="1">
      <w:start w:val="1"/>
      <w:numFmt w:val="bullet"/>
      <w:lvlText w:val=""/>
      <w:lvlJc w:val="left"/>
      <w:pPr>
        <w:tabs>
          <w:tab w:val="num" w:pos="2160"/>
        </w:tabs>
        <w:ind w:left="2160" w:hanging="360"/>
      </w:pPr>
      <w:rPr>
        <w:rFonts w:ascii="Wingdings 3" w:hAnsi="Wingdings 3" w:hint="default"/>
      </w:rPr>
    </w:lvl>
    <w:lvl w:ilvl="3" w:tplc="A9CECF8E" w:tentative="1">
      <w:start w:val="1"/>
      <w:numFmt w:val="bullet"/>
      <w:lvlText w:val=""/>
      <w:lvlJc w:val="left"/>
      <w:pPr>
        <w:tabs>
          <w:tab w:val="num" w:pos="2880"/>
        </w:tabs>
        <w:ind w:left="2880" w:hanging="360"/>
      </w:pPr>
      <w:rPr>
        <w:rFonts w:ascii="Wingdings 3" w:hAnsi="Wingdings 3" w:hint="default"/>
      </w:rPr>
    </w:lvl>
    <w:lvl w:ilvl="4" w:tplc="0E846366" w:tentative="1">
      <w:start w:val="1"/>
      <w:numFmt w:val="bullet"/>
      <w:lvlText w:val=""/>
      <w:lvlJc w:val="left"/>
      <w:pPr>
        <w:tabs>
          <w:tab w:val="num" w:pos="3600"/>
        </w:tabs>
        <w:ind w:left="3600" w:hanging="360"/>
      </w:pPr>
      <w:rPr>
        <w:rFonts w:ascii="Wingdings 3" w:hAnsi="Wingdings 3" w:hint="default"/>
      </w:rPr>
    </w:lvl>
    <w:lvl w:ilvl="5" w:tplc="C2CEE978" w:tentative="1">
      <w:start w:val="1"/>
      <w:numFmt w:val="bullet"/>
      <w:lvlText w:val=""/>
      <w:lvlJc w:val="left"/>
      <w:pPr>
        <w:tabs>
          <w:tab w:val="num" w:pos="4320"/>
        </w:tabs>
        <w:ind w:left="4320" w:hanging="360"/>
      </w:pPr>
      <w:rPr>
        <w:rFonts w:ascii="Wingdings 3" w:hAnsi="Wingdings 3" w:hint="default"/>
      </w:rPr>
    </w:lvl>
    <w:lvl w:ilvl="6" w:tplc="2070BB30" w:tentative="1">
      <w:start w:val="1"/>
      <w:numFmt w:val="bullet"/>
      <w:lvlText w:val=""/>
      <w:lvlJc w:val="left"/>
      <w:pPr>
        <w:tabs>
          <w:tab w:val="num" w:pos="5040"/>
        </w:tabs>
        <w:ind w:left="5040" w:hanging="360"/>
      </w:pPr>
      <w:rPr>
        <w:rFonts w:ascii="Wingdings 3" w:hAnsi="Wingdings 3" w:hint="default"/>
      </w:rPr>
    </w:lvl>
    <w:lvl w:ilvl="7" w:tplc="B0FEAFF8" w:tentative="1">
      <w:start w:val="1"/>
      <w:numFmt w:val="bullet"/>
      <w:lvlText w:val=""/>
      <w:lvlJc w:val="left"/>
      <w:pPr>
        <w:tabs>
          <w:tab w:val="num" w:pos="5760"/>
        </w:tabs>
        <w:ind w:left="5760" w:hanging="360"/>
      </w:pPr>
      <w:rPr>
        <w:rFonts w:ascii="Wingdings 3" w:hAnsi="Wingdings 3" w:hint="default"/>
      </w:rPr>
    </w:lvl>
    <w:lvl w:ilvl="8" w:tplc="3A7279D0"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74E32FF"/>
    <w:multiLevelType w:val="hybridMultilevel"/>
    <w:tmpl w:val="51302900"/>
    <w:lvl w:ilvl="0" w:tplc="28327292">
      <w:start w:val="1"/>
      <w:numFmt w:val="bullet"/>
      <w:lvlText w:val="•"/>
      <w:lvlJc w:val="left"/>
      <w:pPr>
        <w:tabs>
          <w:tab w:val="num" w:pos="720"/>
        </w:tabs>
        <w:ind w:left="720" w:hanging="360"/>
      </w:pPr>
      <w:rPr>
        <w:rFonts w:ascii="Arial" w:hAnsi="Arial" w:hint="default"/>
      </w:rPr>
    </w:lvl>
    <w:lvl w:ilvl="1" w:tplc="C41C1616" w:tentative="1">
      <w:start w:val="1"/>
      <w:numFmt w:val="bullet"/>
      <w:lvlText w:val="•"/>
      <w:lvlJc w:val="left"/>
      <w:pPr>
        <w:tabs>
          <w:tab w:val="num" w:pos="1440"/>
        </w:tabs>
        <w:ind w:left="1440" w:hanging="360"/>
      </w:pPr>
      <w:rPr>
        <w:rFonts w:ascii="Arial" w:hAnsi="Arial" w:hint="default"/>
      </w:rPr>
    </w:lvl>
    <w:lvl w:ilvl="2" w:tplc="B13E3A0A" w:tentative="1">
      <w:start w:val="1"/>
      <w:numFmt w:val="bullet"/>
      <w:lvlText w:val="•"/>
      <w:lvlJc w:val="left"/>
      <w:pPr>
        <w:tabs>
          <w:tab w:val="num" w:pos="2160"/>
        </w:tabs>
        <w:ind w:left="2160" w:hanging="360"/>
      </w:pPr>
      <w:rPr>
        <w:rFonts w:ascii="Arial" w:hAnsi="Arial" w:hint="default"/>
      </w:rPr>
    </w:lvl>
    <w:lvl w:ilvl="3" w:tplc="FC781708" w:tentative="1">
      <w:start w:val="1"/>
      <w:numFmt w:val="bullet"/>
      <w:lvlText w:val="•"/>
      <w:lvlJc w:val="left"/>
      <w:pPr>
        <w:tabs>
          <w:tab w:val="num" w:pos="2880"/>
        </w:tabs>
        <w:ind w:left="2880" w:hanging="360"/>
      </w:pPr>
      <w:rPr>
        <w:rFonts w:ascii="Arial" w:hAnsi="Arial" w:hint="default"/>
      </w:rPr>
    </w:lvl>
    <w:lvl w:ilvl="4" w:tplc="F4B21780" w:tentative="1">
      <w:start w:val="1"/>
      <w:numFmt w:val="bullet"/>
      <w:lvlText w:val="•"/>
      <w:lvlJc w:val="left"/>
      <w:pPr>
        <w:tabs>
          <w:tab w:val="num" w:pos="3600"/>
        </w:tabs>
        <w:ind w:left="3600" w:hanging="360"/>
      </w:pPr>
      <w:rPr>
        <w:rFonts w:ascii="Arial" w:hAnsi="Arial" w:hint="default"/>
      </w:rPr>
    </w:lvl>
    <w:lvl w:ilvl="5" w:tplc="08CCEDC6" w:tentative="1">
      <w:start w:val="1"/>
      <w:numFmt w:val="bullet"/>
      <w:lvlText w:val="•"/>
      <w:lvlJc w:val="left"/>
      <w:pPr>
        <w:tabs>
          <w:tab w:val="num" w:pos="4320"/>
        </w:tabs>
        <w:ind w:left="4320" w:hanging="360"/>
      </w:pPr>
      <w:rPr>
        <w:rFonts w:ascii="Arial" w:hAnsi="Arial" w:hint="default"/>
      </w:rPr>
    </w:lvl>
    <w:lvl w:ilvl="6" w:tplc="8B163346" w:tentative="1">
      <w:start w:val="1"/>
      <w:numFmt w:val="bullet"/>
      <w:lvlText w:val="•"/>
      <w:lvlJc w:val="left"/>
      <w:pPr>
        <w:tabs>
          <w:tab w:val="num" w:pos="5040"/>
        </w:tabs>
        <w:ind w:left="5040" w:hanging="360"/>
      </w:pPr>
      <w:rPr>
        <w:rFonts w:ascii="Arial" w:hAnsi="Arial" w:hint="default"/>
      </w:rPr>
    </w:lvl>
    <w:lvl w:ilvl="7" w:tplc="8F6CC29A" w:tentative="1">
      <w:start w:val="1"/>
      <w:numFmt w:val="bullet"/>
      <w:lvlText w:val="•"/>
      <w:lvlJc w:val="left"/>
      <w:pPr>
        <w:tabs>
          <w:tab w:val="num" w:pos="5760"/>
        </w:tabs>
        <w:ind w:left="5760" w:hanging="360"/>
      </w:pPr>
      <w:rPr>
        <w:rFonts w:ascii="Arial" w:hAnsi="Arial" w:hint="default"/>
      </w:rPr>
    </w:lvl>
    <w:lvl w:ilvl="8" w:tplc="0B90F0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CB7F49"/>
    <w:multiLevelType w:val="hybridMultilevel"/>
    <w:tmpl w:val="B3880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5776D6"/>
    <w:multiLevelType w:val="multilevel"/>
    <w:tmpl w:val="76507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3"/>
  </w:num>
  <w:num w:numId="3">
    <w:abstractNumId w:val="3"/>
  </w:num>
  <w:num w:numId="4">
    <w:abstractNumId w:val="2"/>
  </w:num>
  <w:num w:numId="5">
    <w:abstractNumId w:val="29"/>
  </w:num>
  <w:num w:numId="6">
    <w:abstractNumId w:val="19"/>
  </w:num>
  <w:num w:numId="7">
    <w:abstractNumId w:val="0"/>
  </w:num>
  <w:num w:numId="8">
    <w:abstractNumId w:val="16"/>
  </w:num>
  <w:num w:numId="9">
    <w:abstractNumId w:val="5"/>
  </w:num>
  <w:num w:numId="10">
    <w:abstractNumId w:val="1"/>
  </w:num>
  <w:num w:numId="11">
    <w:abstractNumId w:val="30"/>
  </w:num>
  <w:num w:numId="12">
    <w:abstractNumId w:val="28"/>
  </w:num>
  <w:num w:numId="13">
    <w:abstractNumId w:val="15"/>
  </w:num>
  <w:num w:numId="14">
    <w:abstractNumId w:val="8"/>
  </w:num>
  <w:num w:numId="15">
    <w:abstractNumId w:val="7"/>
  </w:num>
  <w:num w:numId="16">
    <w:abstractNumId w:val="6"/>
  </w:num>
  <w:num w:numId="17">
    <w:abstractNumId w:val="17"/>
  </w:num>
  <w:num w:numId="18">
    <w:abstractNumId w:val="20"/>
  </w:num>
  <w:num w:numId="19">
    <w:abstractNumId w:val="27"/>
  </w:num>
  <w:num w:numId="20">
    <w:abstractNumId w:val="10"/>
  </w:num>
  <w:num w:numId="21">
    <w:abstractNumId w:val="21"/>
  </w:num>
  <w:num w:numId="22">
    <w:abstractNumId w:val="31"/>
  </w:num>
  <w:num w:numId="23">
    <w:abstractNumId w:val="22"/>
  </w:num>
  <w:num w:numId="24">
    <w:abstractNumId w:val="14"/>
  </w:num>
  <w:num w:numId="25">
    <w:abstractNumId w:val="26"/>
  </w:num>
  <w:num w:numId="26">
    <w:abstractNumId w:val="12"/>
  </w:num>
  <w:num w:numId="27">
    <w:abstractNumId w:val="32"/>
  </w:num>
  <w:num w:numId="28">
    <w:abstractNumId w:val="25"/>
  </w:num>
  <w:num w:numId="29">
    <w:abstractNumId w:val="24"/>
  </w:num>
  <w:num w:numId="30">
    <w:abstractNumId w:val="18"/>
  </w:num>
  <w:num w:numId="31">
    <w:abstractNumId w:val="13"/>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04"/>
    <w:rsid w:val="00000E4A"/>
    <w:rsid w:val="0000768B"/>
    <w:rsid w:val="00012828"/>
    <w:rsid w:val="000306B6"/>
    <w:rsid w:val="00037FCA"/>
    <w:rsid w:val="00040266"/>
    <w:rsid w:val="000409A2"/>
    <w:rsid w:val="00047AA4"/>
    <w:rsid w:val="00051B92"/>
    <w:rsid w:val="00053BA2"/>
    <w:rsid w:val="000543EF"/>
    <w:rsid w:val="00055C61"/>
    <w:rsid w:val="000600E3"/>
    <w:rsid w:val="00060523"/>
    <w:rsid w:val="00060BA9"/>
    <w:rsid w:val="00064BAB"/>
    <w:rsid w:val="00064BE3"/>
    <w:rsid w:val="00064F77"/>
    <w:rsid w:val="00066E9C"/>
    <w:rsid w:val="00084737"/>
    <w:rsid w:val="00086354"/>
    <w:rsid w:val="000907C7"/>
    <w:rsid w:val="000913BB"/>
    <w:rsid w:val="00094ADF"/>
    <w:rsid w:val="000A14ED"/>
    <w:rsid w:val="000A4318"/>
    <w:rsid w:val="000A539E"/>
    <w:rsid w:val="000A5729"/>
    <w:rsid w:val="000A6525"/>
    <w:rsid w:val="000A747F"/>
    <w:rsid w:val="000D2CD3"/>
    <w:rsid w:val="000D37C6"/>
    <w:rsid w:val="000D7815"/>
    <w:rsid w:val="000E3C33"/>
    <w:rsid w:val="000E5AAB"/>
    <w:rsid w:val="000E5B64"/>
    <w:rsid w:val="000F0E16"/>
    <w:rsid w:val="00101892"/>
    <w:rsid w:val="0010269C"/>
    <w:rsid w:val="00104820"/>
    <w:rsid w:val="001067BD"/>
    <w:rsid w:val="001118AA"/>
    <w:rsid w:val="00112BF8"/>
    <w:rsid w:val="00117F35"/>
    <w:rsid w:val="001207E5"/>
    <w:rsid w:val="00123A98"/>
    <w:rsid w:val="001240D8"/>
    <w:rsid w:val="00126CF2"/>
    <w:rsid w:val="0013739F"/>
    <w:rsid w:val="001416BC"/>
    <w:rsid w:val="0014205B"/>
    <w:rsid w:val="00142EDB"/>
    <w:rsid w:val="001452F8"/>
    <w:rsid w:val="0015050C"/>
    <w:rsid w:val="00152B39"/>
    <w:rsid w:val="001572B2"/>
    <w:rsid w:val="001632C3"/>
    <w:rsid w:val="00163A92"/>
    <w:rsid w:val="00166509"/>
    <w:rsid w:val="00166D31"/>
    <w:rsid w:val="00170F47"/>
    <w:rsid w:val="001915F0"/>
    <w:rsid w:val="00195EB4"/>
    <w:rsid w:val="001A02E0"/>
    <w:rsid w:val="001A0B41"/>
    <w:rsid w:val="001A2BA7"/>
    <w:rsid w:val="001A7083"/>
    <w:rsid w:val="001C22CA"/>
    <w:rsid w:val="001C5D6F"/>
    <w:rsid w:val="001D4209"/>
    <w:rsid w:val="001D4716"/>
    <w:rsid w:val="001D4C45"/>
    <w:rsid w:val="001E2996"/>
    <w:rsid w:val="001E3D1B"/>
    <w:rsid w:val="001F0498"/>
    <w:rsid w:val="001F0B42"/>
    <w:rsid w:val="001F1FFA"/>
    <w:rsid w:val="001F4911"/>
    <w:rsid w:val="001F4A42"/>
    <w:rsid w:val="00202F66"/>
    <w:rsid w:val="0020736B"/>
    <w:rsid w:val="00214405"/>
    <w:rsid w:val="002279EA"/>
    <w:rsid w:val="00233373"/>
    <w:rsid w:val="00234372"/>
    <w:rsid w:val="002353A7"/>
    <w:rsid w:val="0024200D"/>
    <w:rsid w:val="00257FA0"/>
    <w:rsid w:val="002602DB"/>
    <w:rsid w:val="002609C0"/>
    <w:rsid w:val="002614AA"/>
    <w:rsid w:val="00261E55"/>
    <w:rsid w:val="002647D9"/>
    <w:rsid w:val="002673B2"/>
    <w:rsid w:val="0027786A"/>
    <w:rsid w:val="002805A3"/>
    <w:rsid w:val="00280A7B"/>
    <w:rsid w:val="00281F58"/>
    <w:rsid w:val="00283846"/>
    <w:rsid w:val="00287AC7"/>
    <w:rsid w:val="00290DDA"/>
    <w:rsid w:val="00291253"/>
    <w:rsid w:val="0029257B"/>
    <w:rsid w:val="00293196"/>
    <w:rsid w:val="002A1782"/>
    <w:rsid w:val="002A253F"/>
    <w:rsid w:val="002A3E57"/>
    <w:rsid w:val="002A7369"/>
    <w:rsid w:val="002B233B"/>
    <w:rsid w:val="002B4245"/>
    <w:rsid w:val="002B793D"/>
    <w:rsid w:val="002C558A"/>
    <w:rsid w:val="002D1E64"/>
    <w:rsid w:val="002D215B"/>
    <w:rsid w:val="002D3720"/>
    <w:rsid w:val="002D3807"/>
    <w:rsid w:val="002D698B"/>
    <w:rsid w:val="002D7BCD"/>
    <w:rsid w:val="002E3278"/>
    <w:rsid w:val="002E3956"/>
    <w:rsid w:val="002E59EE"/>
    <w:rsid w:val="002E7899"/>
    <w:rsid w:val="002F0D1B"/>
    <w:rsid w:val="002F455E"/>
    <w:rsid w:val="00301A3B"/>
    <w:rsid w:val="00302604"/>
    <w:rsid w:val="003076CB"/>
    <w:rsid w:val="00307AD2"/>
    <w:rsid w:val="00312E4D"/>
    <w:rsid w:val="00315183"/>
    <w:rsid w:val="00316AA6"/>
    <w:rsid w:val="003209D5"/>
    <w:rsid w:val="00324396"/>
    <w:rsid w:val="00326311"/>
    <w:rsid w:val="00327265"/>
    <w:rsid w:val="003363F3"/>
    <w:rsid w:val="00336A99"/>
    <w:rsid w:val="003413BD"/>
    <w:rsid w:val="00350036"/>
    <w:rsid w:val="00351330"/>
    <w:rsid w:val="00354153"/>
    <w:rsid w:val="00356EA5"/>
    <w:rsid w:val="0036070A"/>
    <w:rsid w:val="00364A62"/>
    <w:rsid w:val="00383198"/>
    <w:rsid w:val="0038535A"/>
    <w:rsid w:val="0038700E"/>
    <w:rsid w:val="003936E1"/>
    <w:rsid w:val="003968D2"/>
    <w:rsid w:val="0039716F"/>
    <w:rsid w:val="003A4EDF"/>
    <w:rsid w:val="003A5FFF"/>
    <w:rsid w:val="003A6C04"/>
    <w:rsid w:val="003A706B"/>
    <w:rsid w:val="003B10C9"/>
    <w:rsid w:val="003B23FA"/>
    <w:rsid w:val="003C184F"/>
    <w:rsid w:val="003C465E"/>
    <w:rsid w:val="003C77A5"/>
    <w:rsid w:val="003E461D"/>
    <w:rsid w:val="003E53B2"/>
    <w:rsid w:val="003F5361"/>
    <w:rsid w:val="003F71E4"/>
    <w:rsid w:val="00404F43"/>
    <w:rsid w:val="00407BCD"/>
    <w:rsid w:val="00412F90"/>
    <w:rsid w:val="00414568"/>
    <w:rsid w:val="0041636B"/>
    <w:rsid w:val="00421AAE"/>
    <w:rsid w:val="00422215"/>
    <w:rsid w:val="004231B5"/>
    <w:rsid w:val="00424F20"/>
    <w:rsid w:val="00432D95"/>
    <w:rsid w:val="004404A4"/>
    <w:rsid w:val="00442DE7"/>
    <w:rsid w:val="0044558A"/>
    <w:rsid w:val="00445D63"/>
    <w:rsid w:val="00456795"/>
    <w:rsid w:val="004636C4"/>
    <w:rsid w:val="00464421"/>
    <w:rsid w:val="00464A06"/>
    <w:rsid w:val="00471AC9"/>
    <w:rsid w:val="00480399"/>
    <w:rsid w:val="0048190B"/>
    <w:rsid w:val="00485A01"/>
    <w:rsid w:val="00490981"/>
    <w:rsid w:val="0049528A"/>
    <w:rsid w:val="004A0605"/>
    <w:rsid w:val="004A1911"/>
    <w:rsid w:val="004A2900"/>
    <w:rsid w:val="004A6B9F"/>
    <w:rsid w:val="004A7725"/>
    <w:rsid w:val="004B10C3"/>
    <w:rsid w:val="004B5596"/>
    <w:rsid w:val="004C2208"/>
    <w:rsid w:val="004C63DF"/>
    <w:rsid w:val="004C6501"/>
    <w:rsid w:val="004C6EA3"/>
    <w:rsid w:val="004D05BA"/>
    <w:rsid w:val="004D0FDC"/>
    <w:rsid w:val="004D17DA"/>
    <w:rsid w:val="004D25FF"/>
    <w:rsid w:val="004E1C8A"/>
    <w:rsid w:val="004E718C"/>
    <w:rsid w:val="004F1E52"/>
    <w:rsid w:val="00500678"/>
    <w:rsid w:val="00500D42"/>
    <w:rsid w:val="00500F13"/>
    <w:rsid w:val="00502EDB"/>
    <w:rsid w:val="005149B6"/>
    <w:rsid w:val="00515957"/>
    <w:rsid w:val="0051763F"/>
    <w:rsid w:val="00517ACE"/>
    <w:rsid w:val="00522423"/>
    <w:rsid w:val="00526243"/>
    <w:rsid w:val="00530B9A"/>
    <w:rsid w:val="00535156"/>
    <w:rsid w:val="00536E22"/>
    <w:rsid w:val="005443E8"/>
    <w:rsid w:val="00544F45"/>
    <w:rsid w:val="0054528D"/>
    <w:rsid w:val="0054655E"/>
    <w:rsid w:val="005564F2"/>
    <w:rsid w:val="00560067"/>
    <w:rsid w:val="00562034"/>
    <w:rsid w:val="00562515"/>
    <w:rsid w:val="0056484B"/>
    <w:rsid w:val="00564DAC"/>
    <w:rsid w:val="005679F3"/>
    <w:rsid w:val="00570BF3"/>
    <w:rsid w:val="005710C8"/>
    <w:rsid w:val="00572304"/>
    <w:rsid w:val="0057660B"/>
    <w:rsid w:val="00577636"/>
    <w:rsid w:val="005829B5"/>
    <w:rsid w:val="00586D0D"/>
    <w:rsid w:val="00587F58"/>
    <w:rsid w:val="005919BF"/>
    <w:rsid w:val="00594D1B"/>
    <w:rsid w:val="00595420"/>
    <w:rsid w:val="005962AF"/>
    <w:rsid w:val="005A1048"/>
    <w:rsid w:val="005A19D2"/>
    <w:rsid w:val="005A1F75"/>
    <w:rsid w:val="005A25DC"/>
    <w:rsid w:val="005C43C0"/>
    <w:rsid w:val="005C4F38"/>
    <w:rsid w:val="005C5647"/>
    <w:rsid w:val="005D74AD"/>
    <w:rsid w:val="005E0853"/>
    <w:rsid w:val="005E16FD"/>
    <w:rsid w:val="005E4074"/>
    <w:rsid w:val="005E767A"/>
    <w:rsid w:val="005F0341"/>
    <w:rsid w:val="005F6BEB"/>
    <w:rsid w:val="005F7144"/>
    <w:rsid w:val="005F7FD0"/>
    <w:rsid w:val="00603DDD"/>
    <w:rsid w:val="00605343"/>
    <w:rsid w:val="0061351E"/>
    <w:rsid w:val="006144A4"/>
    <w:rsid w:val="006227C4"/>
    <w:rsid w:val="006267A6"/>
    <w:rsid w:val="00631ADE"/>
    <w:rsid w:val="00632FA4"/>
    <w:rsid w:val="00641FD8"/>
    <w:rsid w:val="0064437E"/>
    <w:rsid w:val="006470E5"/>
    <w:rsid w:val="00652818"/>
    <w:rsid w:val="00653A18"/>
    <w:rsid w:val="00655693"/>
    <w:rsid w:val="00661C92"/>
    <w:rsid w:val="00673C72"/>
    <w:rsid w:val="00674CB5"/>
    <w:rsid w:val="0068212D"/>
    <w:rsid w:val="006847AB"/>
    <w:rsid w:val="00686606"/>
    <w:rsid w:val="00687CC3"/>
    <w:rsid w:val="00691B3B"/>
    <w:rsid w:val="0069297A"/>
    <w:rsid w:val="00692A32"/>
    <w:rsid w:val="0069636E"/>
    <w:rsid w:val="006977D1"/>
    <w:rsid w:val="006A59D9"/>
    <w:rsid w:val="006A724A"/>
    <w:rsid w:val="006A7FD5"/>
    <w:rsid w:val="006B4792"/>
    <w:rsid w:val="006B53B6"/>
    <w:rsid w:val="006B75C8"/>
    <w:rsid w:val="006B7826"/>
    <w:rsid w:val="006C26F7"/>
    <w:rsid w:val="006C558F"/>
    <w:rsid w:val="006C645E"/>
    <w:rsid w:val="006C7A35"/>
    <w:rsid w:val="006D3264"/>
    <w:rsid w:val="006D5C7C"/>
    <w:rsid w:val="006E0F8A"/>
    <w:rsid w:val="006F0337"/>
    <w:rsid w:val="006F2DB5"/>
    <w:rsid w:val="006F6297"/>
    <w:rsid w:val="0070124C"/>
    <w:rsid w:val="0070663A"/>
    <w:rsid w:val="00710DF3"/>
    <w:rsid w:val="00711D89"/>
    <w:rsid w:val="007203D1"/>
    <w:rsid w:val="0072211F"/>
    <w:rsid w:val="0072233B"/>
    <w:rsid w:val="007321D9"/>
    <w:rsid w:val="00732FC8"/>
    <w:rsid w:val="007415B9"/>
    <w:rsid w:val="007474F6"/>
    <w:rsid w:val="00751DFC"/>
    <w:rsid w:val="00752066"/>
    <w:rsid w:val="00752879"/>
    <w:rsid w:val="007546A4"/>
    <w:rsid w:val="007611D9"/>
    <w:rsid w:val="00763A62"/>
    <w:rsid w:val="007654C4"/>
    <w:rsid w:val="00766C2E"/>
    <w:rsid w:val="00772DC9"/>
    <w:rsid w:val="007730A0"/>
    <w:rsid w:val="007748F2"/>
    <w:rsid w:val="007772DA"/>
    <w:rsid w:val="0078579E"/>
    <w:rsid w:val="00787356"/>
    <w:rsid w:val="00794BFE"/>
    <w:rsid w:val="007968DD"/>
    <w:rsid w:val="007A3074"/>
    <w:rsid w:val="007A3857"/>
    <w:rsid w:val="007A5965"/>
    <w:rsid w:val="007B23FE"/>
    <w:rsid w:val="007B3904"/>
    <w:rsid w:val="007B5B6D"/>
    <w:rsid w:val="007B72E8"/>
    <w:rsid w:val="007C3A23"/>
    <w:rsid w:val="007C4807"/>
    <w:rsid w:val="007D4103"/>
    <w:rsid w:val="007E2B0C"/>
    <w:rsid w:val="007E5C6D"/>
    <w:rsid w:val="007E6CFF"/>
    <w:rsid w:val="007F0939"/>
    <w:rsid w:val="007F0F60"/>
    <w:rsid w:val="007F2A32"/>
    <w:rsid w:val="007F618C"/>
    <w:rsid w:val="007F6311"/>
    <w:rsid w:val="0080115F"/>
    <w:rsid w:val="0080127A"/>
    <w:rsid w:val="008031D1"/>
    <w:rsid w:val="00804458"/>
    <w:rsid w:val="00805FD2"/>
    <w:rsid w:val="00810F39"/>
    <w:rsid w:val="008137A1"/>
    <w:rsid w:val="00813806"/>
    <w:rsid w:val="00816BA6"/>
    <w:rsid w:val="008179AE"/>
    <w:rsid w:val="00820919"/>
    <w:rsid w:val="00834386"/>
    <w:rsid w:val="008367E3"/>
    <w:rsid w:val="008409E2"/>
    <w:rsid w:val="008467A8"/>
    <w:rsid w:val="00851532"/>
    <w:rsid w:val="008532A9"/>
    <w:rsid w:val="008541FD"/>
    <w:rsid w:val="00855276"/>
    <w:rsid w:val="00856002"/>
    <w:rsid w:val="00857A34"/>
    <w:rsid w:val="00867DB1"/>
    <w:rsid w:val="0087324D"/>
    <w:rsid w:val="00875553"/>
    <w:rsid w:val="00877C3C"/>
    <w:rsid w:val="00882B7D"/>
    <w:rsid w:val="008831F7"/>
    <w:rsid w:val="008858CD"/>
    <w:rsid w:val="00897198"/>
    <w:rsid w:val="008A3020"/>
    <w:rsid w:val="008A406B"/>
    <w:rsid w:val="008A6A66"/>
    <w:rsid w:val="008D1713"/>
    <w:rsid w:val="008D4768"/>
    <w:rsid w:val="008D5815"/>
    <w:rsid w:val="008D7D83"/>
    <w:rsid w:val="008E40CF"/>
    <w:rsid w:val="008F2E85"/>
    <w:rsid w:val="008F74C2"/>
    <w:rsid w:val="00901B8F"/>
    <w:rsid w:val="009064D9"/>
    <w:rsid w:val="00910122"/>
    <w:rsid w:val="00913F93"/>
    <w:rsid w:val="00915C06"/>
    <w:rsid w:val="00920EF2"/>
    <w:rsid w:val="00924F89"/>
    <w:rsid w:val="00925E26"/>
    <w:rsid w:val="00932BA8"/>
    <w:rsid w:val="00937780"/>
    <w:rsid w:val="00941DBB"/>
    <w:rsid w:val="009460CA"/>
    <w:rsid w:val="00947128"/>
    <w:rsid w:val="00956EEF"/>
    <w:rsid w:val="00963CFF"/>
    <w:rsid w:val="00973F2F"/>
    <w:rsid w:val="00981551"/>
    <w:rsid w:val="00992404"/>
    <w:rsid w:val="00992E8B"/>
    <w:rsid w:val="009936ED"/>
    <w:rsid w:val="00995558"/>
    <w:rsid w:val="009A01E2"/>
    <w:rsid w:val="009A4691"/>
    <w:rsid w:val="009A5CBC"/>
    <w:rsid w:val="009A6866"/>
    <w:rsid w:val="009A704C"/>
    <w:rsid w:val="009B0E5E"/>
    <w:rsid w:val="009B6024"/>
    <w:rsid w:val="009B692A"/>
    <w:rsid w:val="009C3654"/>
    <w:rsid w:val="009D1F0E"/>
    <w:rsid w:val="009D2C51"/>
    <w:rsid w:val="009D4732"/>
    <w:rsid w:val="009E3C69"/>
    <w:rsid w:val="009E5A8A"/>
    <w:rsid w:val="009E5C6B"/>
    <w:rsid w:val="009E6704"/>
    <w:rsid w:val="009F0B08"/>
    <w:rsid w:val="009F5030"/>
    <w:rsid w:val="009F5FDD"/>
    <w:rsid w:val="009F61DD"/>
    <w:rsid w:val="00A07390"/>
    <w:rsid w:val="00A1317B"/>
    <w:rsid w:val="00A13504"/>
    <w:rsid w:val="00A14F5A"/>
    <w:rsid w:val="00A2127D"/>
    <w:rsid w:val="00A24014"/>
    <w:rsid w:val="00A303B4"/>
    <w:rsid w:val="00A31113"/>
    <w:rsid w:val="00A34021"/>
    <w:rsid w:val="00A363C1"/>
    <w:rsid w:val="00A36FE7"/>
    <w:rsid w:val="00A43B7C"/>
    <w:rsid w:val="00A446DA"/>
    <w:rsid w:val="00A50F02"/>
    <w:rsid w:val="00A566B8"/>
    <w:rsid w:val="00A57EE6"/>
    <w:rsid w:val="00A6020D"/>
    <w:rsid w:val="00A61DC7"/>
    <w:rsid w:val="00A6364B"/>
    <w:rsid w:val="00A65EC3"/>
    <w:rsid w:val="00A720A5"/>
    <w:rsid w:val="00A763C1"/>
    <w:rsid w:val="00A802E3"/>
    <w:rsid w:val="00A81BAF"/>
    <w:rsid w:val="00A85487"/>
    <w:rsid w:val="00A8631D"/>
    <w:rsid w:val="00A8640B"/>
    <w:rsid w:val="00A92FF8"/>
    <w:rsid w:val="00A9374E"/>
    <w:rsid w:val="00A94C32"/>
    <w:rsid w:val="00AA0611"/>
    <w:rsid w:val="00AA2A26"/>
    <w:rsid w:val="00AA2E89"/>
    <w:rsid w:val="00AA5046"/>
    <w:rsid w:val="00AA6039"/>
    <w:rsid w:val="00AA6B85"/>
    <w:rsid w:val="00AB2712"/>
    <w:rsid w:val="00AC3598"/>
    <w:rsid w:val="00AC4F26"/>
    <w:rsid w:val="00AD1434"/>
    <w:rsid w:val="00AD3BBF"/>
    <w:rsid w:val="00AD409A"/>
    <w:rsid w:val="00AD5716"/>
    <w:rsid w:val="00AD7821"/>
    <w:rsid w:val="00AE1A2E"/>
    <w:rsid w:val="00AE5744"/>
    <w:rsid w:val="00AE770B"/>
    <w:rsid w:val="00AF7A57"/>
    <w:rsid w:val="00B03799"/>
    <w:rsid w:val="00B05489"/>
    <w:rsid w:val="00B14AA6"/>
    <w:rsid w:val="00B14C38"/>
    <w:rsid w:val="00B2022C"/>
    <w:rsid w:val="00B20D67"/>
    <w:rsid w:val="00B247D8"/>
    <w:rsid w:val="00B25FC1"/>
    <w:rsid w:val="00B344D6"/>
    <w:rsid w:val="00B3455B"/>
    <w:rsid w:val="00B3472B"/>
    <w:rsid w:val="00B34DDC"/>
    <w:rsid w:val="00B350EF"/>
    <w:rsid w:val="00B3587E"/>
    <w:rsid w:val="00B43BD8"/>
    <w:rsid w:val="00B449A2"/>
    <w:rsid w:val="00B451AC"/>
    <w:rsid w:val="00B51081"/>
    <w:rsid w:val="00B5168A"/>
    <w:rsid w:val="00B52147"/>
    <w:rsid w:val="00B65648"/>
    <w:rsid w:val="00B70974"/>
    <w:rsid w:val="00B71E77"/>
    <w:rsid w:val="00B753B8"/>
    <w:rsid w:val="00B77DFA"/>
    <w:rsid w:val="00B84FC8"/>
    <w:rsid w:val="00BA1359"/>
    <w:rsid w:val="00BA2C3F"/>
    <w:rsid w:val="00BA506E"/>
    <w:rsid w:val="00BB184A"/>
    <w:rsid w:val="00BB2048"/>
    <w:rsid w:val="00BC221E"/>
    <w:rsid w:val="00BC3A47"/>
    <w:rsid w:val="00BC60E7"/>
    <w:rsid w:val="00BC6E4B"/>
    <w:rsid w:val="00BD43DF"/>
    <w:rsid w:val="00BE37F4"/>
    <w:rsid w:val="00BE4700"/>
    <w:rsid w:val="00BE4C5C"/>
    <w:rsid w:val="00BE6B87"/>
    <w:rsid w:val="00C07997"/>
    <w:rsid w:val="00C07C97"/>
    <w:rsid w:val="00C102A5"/>
    <w:rsid w:val="00C13AAD"/>
    <w:rsid w:val="00C16386"/>
    <w:rsid w:val="00C17969"/>
    <w:rsid w:val="00C244DE"/>
    <w:rsid w:val="00C25B28"/>
    <w:rsid w:val="00C269CB"/>
    <w:rsid w:val="00C27D0F"/>
    <w:rsid w:val="00C37008"/>
    <w:rsid w:val="00C37EEF"/>
    <w:rsid w:val="00C4252B"/>
    <w:rsid w:val="00C4520B"/>
    <w:rsid w:val="00C507A8"/>
    <w:rsid w:val="00C530AA"/>
    <w:rsid w:val="00C55380"/>
    <w:rsid w:val="00C55886"/>
    <w:rsid w:val="00C60755"/>
    <w:rsid w:val="00C615D3"/>
    <w:rsid w:val="00C63A82"/>
    <w:rsid w:val="00C652D4"/>
    <w:rsid w:val="00C6683D"/>
    <w:rsid w:val="00C66CE7"/>
    <w:rsid w:val="00C67970"/>
    <w:rsid w:val="00C7163D"/>
    <w:rsid w:val="00C7408B"/>
    <w:rsid w:val="00C74A60"/>
    <w:rsid w:val="00C7544B"/>
    <w:rsid w:val="00C82858"/>
    <w:rsid w:val="00C95164"/>
    <w:rsid w:val="00C95811"/>
    <w:rsid w:val="00CA04AD"/>
    <w:rsid w:val="00CA4763"/>
    <w:rsid w:val="00CA62A4"/>
    <w:rsid w:val="00CA64F4"/>
    <w:rsid w:val="00CB01BB"/>
    <w:rsid w:val="00CC1258"/>
    <w:rsid w:val="00CC4FDB"/>
    <w:rsid w:val="00CC78F1"/>
    <w:rsid w:val="00CD1695"/>
    <w:rsid w:val="00CD2BFE"/>
    <w:rsid w:val="00CD3566"/>
    <w:rsid w:val="00CE1CF1"/>
    <w:rsid w:val="00CE1D30"/>
    <w:rsid w:val="00CE34E4"/>
    <w:rsid w:val="00CE4D75"/>
    <w:rsid w:val="00CE6497"/>
    <w:rsid w:val="00CE6586"/>
    <w:rsid w:val="00CF062F"/>
    <w:rsid w:val="00CF1ECE"/>
    <w:rsid w:val="00CF2B2A"/>
    <w:rsid w:val="00CF2C9D"/>
    <w:rsid w:val="00CF31DF"/>
    <w:rsid w:val="00CF3B32"/>
    <w:rsid w:val="00CF5174"/>
    <w:rsid w:val="00D025E0"/>
    <w:rsid w:val="00D03465"/>
    <w:rsid w:val="00D07186"/>
    <w:rsid w:val="00D14DAD"/>
    <w:rsid w:val="00D163D8"/>
    <w:rsid w:val="00D17C38"/>
    <w:rsid w:val="00D17F87"/>
    <w:rsid w:val="00D21E87"/>
    <w:rsid w:val="00D23203"/>
    <w:rsid w:val="00D2331D"/>
    <w:rsid w:val="00D272EE"/>
    <w:rsid w:val="00D3100F"/>
    <w:rsid w:val="00D40497"/>
    <w:rsid w:val="00D406A3"/>
    <w:rsid w:val="00D41D81"/>
    <w:rsid w:val="00D426FC"/>
    <w:rsid w:val="00D4448C"/>
    <w:rsid w:val="00D44515"/>
    <w:rsid w:val="00D509D5"/>
    <w:rsid w:val="00D5176C"/>
    <w:rsid w:val="00D56AAF"/>
    <w:rsid w:val="00D57DC9"/>
    <w:rsid w:val="00D6196B"/>
    <w:rsid w:val="00D644E3"/>
    <w:rsid w:val="00D74648"/>
    <w:rsid w:val="00D774D1"/>
    <w:rsid w:val="00D85463"/>
    <w:rsid w:val="00D86C17"/>
    <w:rsid w:val="00D9364D"/>
    <w:rsid w:val="00D93831"/>
    <w:rsid w:val="00D9743D"/>
    <w:rsid w:val="00D97B4E"/>
    <w:rsid w:val="00DA1D06"/>
    <w:rsid w:val="00DA7057"/>
    <w:rsid w:val="00DB0CA0"/>
    <w:rsid w:val="00DB395B"/>
    <w:rsid w:val="00DB39A4"/>
    <w:rsid w:val="00DB411C"/>
    <w:rsid w:val="00DC13D4"/>
    <w:rsid w:val="00DC29EE"/>
    <w:rsid w:val="00DC2E70"/>
    <w:rsid w:val="00DC425F"/>
    <w:rsid w:val="00DC4F3B"/>
    <w:rsid w:val="00DD085B"/>
    <w:rsid w:val="00DD1066"/>
    <w:rsid w:val="00DD1260"/>
    <w:rsid w:val="00DD22DF"/>
    <w:rsid w:val="00DD2FD3"/>
    <w:rsid w:val="00DD6B5B"/>
    <w:rsid w:val="00DE2239"/>
    <w:rsid w:val="00DE43CA"/>
    <w:rsid w:val="00DE49E8"/>
    <w:rsid w:val="00DE4AB1"/>
    <w:rsid w:val="00DE6B93"/>
    <w:rsid w:val="00DF004B"/>
    <w:rsid w:val="00DF0AA4"/>
    <w:rsid w:val="00DF7303"/>
    <w:rsid w:val="00E0291A"/>
    <w:rsid w:val="00E04C08"/>
    <w:rsid w:val="00E10DE8"/>
    <w:rsid w:val="00E132F7"/>
    <w:rsid w:val="00E14BC9"/>
    <w:rsid w:val="00E27E91"/>
    <w:rsid w:val="00E300A0"/>
    <w:rsid w:val="00E333F9"/>
    <w:rsid w:val="00E41641"/>
    <w:rsid w:val="00E4274E"/>
    <w:rsid w:val="00E43407"/>
    <w:rsid w:val="00E45ED2"/>
    <w:rsid w:val="00E45FD5"/>
    <w:rsid w:val="00E46109"/>
    <w:rsid w:val="00E5118A"/>
    <w:rsid w:val="00E531EE"/>
    <w:rsid w:val="00E550CC"/>
    <w:rsid w:val="00E63624"/>
    <w:rsid w:val="00E6704F"/>
    <w:rsid w:val="00E70A51"/>
    <w:rsid w:val="00E70A74"/>
    <w:rsid w:val="00E75DBA"/>
    <w:rsid w:val="00E8366C"/>
    <w:rsid w:val="00E878FE"/>
    <w:rsid w:val="00EA0A00"/>
    <w:rsid w:val="00EA1A74"/>
    <w:rsid w:val="00EA7C3C"/>
    <w:rsid w:val="00EC2188"/>
    <w:rsid w:val="00EC3DD6"/>
    <w:rsid w:val="00EC7480"/>
    <w:rsid w:val="00ED0DEB"/>
    <w:rsid w:val="00ED101E"/>
    <w:rsid w:val="00ED247C"/>
    <w:rsid w:val="00EE023C"/>
    <w:rsid w:val="00EE2B08"/>
    <w:rsid w:val="00EE6B97"/>
    <w:rsid w:val="00EE73EB"/>
    <w:rsid w:val="00EF0CC5"/>
    <w:rsid w:val="00EF42E3"/>
    <w:rsid w:val="00EF5FC0"/>
    <w:rsid w:val="00F0225D"/>
    <w:rsid w:val="00F0258D"/>
    <w:rsid w:val="00F035E3"/>
    <w:rsid w:val="00F04E40"/>
    <w:rsid w:val="00F10CCA"/>
    <w:rsid w:val="00F1315F"/>
    <w:rsid w:val="00F13E88"/>
    <w:rsid w:val="00F1436C"/>
    <w:rsid w:val="00F16BB9"/>
    <w:rsid w:val="00F22826"/>
    <w:rsid w:val="00F26E9B"/>
    <w:rsid w:val="00F371D5"/>
    <w:rsid w:val="00F42735"/>
    <w:rsid w:val="00F4595A"/>
    <w:rsid w:val="00F46CC8"/>
    <w:rsid w:val="00F46CD5"/>
    <w:rsid w:val="00F47FF0"/>
    <w:rsid w:val="00F60074"/>
    <w:rsid w:val="00F634FC"/>
    <w:rsid w:val="00F65832"/>
    <w:rsid w:val="00F74356"/>
    <w:rsid w:val="00F7660A"/>
    <w:rsid w:val="00F83060"/>
    <w:rsid w:val="00F83A99"/>
    <w:rsid w:val="00F860D4"/>
    <w:rsid w:val="00F90586"/>
    <w:rsid w:val="00F91A0E"/>
    <w:rsid w:val="00F9282C"/>
    <w:rsid w:val="00FA26D8"/>
    <w:rsid w:val="00FA2FC6"/>
    <w:rsid w:val="00FA5D83"/>
    <w:rsid w:val="00FA69F1"/>
    <w:rsid w:val="00FB05DD"/>
    <w:rsid w:val="00FB35C3"/>
    <w:rsid w:val="00FC0780"/>
    <w:rsid w:val="00FC6CA7"/>
    <w:rsid w:val="00FC7837"/>
    <w:rsid w:val="00FD1AD0"/>
    <w:rsid w:val="00FD2A33"/>
    <w:rsid w:val="00FE050A"/>
    <w:rsid w:val="00FE2972"/>
    <w:rsid w:val="00FE48B0"/>
    <w:rsid w:val="00FE4C99"/>
    <w:rsid w:val="00FE6617"/>
    <w:rsid w:val="00FE7724"/>
    <w:rsid w:val="00FF0CB3"/>
    <w:rsid w:val="00FF2542"/>
    <w:rsid w:val="00FF26AD"/>
    <w:rsid w:val="00FF3812"/>
    <w:rsid w:val="00FF79DB"/>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BB66D9"/>
  <w15:docId w15:val="{70866639-F203-41FB-9B03-1F3F0C4E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F8"/>
    <w:rPr>
      <w:rFonts w:ascii="Adobe Garamond Pro" w:hAnsi="Adobe Garamond Pro"/>
      <w:sz w:val="22"/>
    </w:rPr>
  </w:style>
  <w:style w:type="paragraph" w:styleId="Rubrik1">
    <w:name w:val="heading 1"/>
    <w:basedOn w:val="Normal"/>
    <w:next w:val="Normal"/>
    <w:qFormat/>
    <w:rsid w:val="00EE6B97"/>
    <w:pPr>
      <w:keepNext/>
      <w:spacing w:before="240" w:after="60"/>
      <w:outlineLvl w:val="0"/>
    </w:pPr>
    <w:rPr>
      <w:rFonts w:ascii="Gill Sans Std" w:hAnsi="Gill Sans Std"/>
      <w:kern w:val="32"/>
      <w:sz w:val="32"/>
      <w:szCs w:val="32"/>
    </w:rPr>
  </w:style>
  <w:style w:type="paragraph" w:styleId="Rubrik2">
    <w:name w:val="heading 2"/>
    <w:basedOn w:val="Normal"/>
    <w:next w:val="Normal"/>
    <w:qFormat/>
    <w:rsid w:val="00EE6B97"/>
    <w:pPr>
      <w:keepNext/>
      <w:spacing w:before="240" w:after="60"/>
      <w:outlineLvl w:val="1"/>
    </w:pPr>
    <w:rPr>
      <w:rFonts w:ascii="Gill Sans Std" w:hAnsi="Gill Sans Std" w:cs="Arial"/>
      <w:bCs/>
      <w:iCs/>
      <w:sz w:val="24"/>
      <w:szCs w:val="28"/>
    </w:rPr>
  </w:style>
  <w:style w:type="paragraph" w:styleId="Rubrik3">
    <w:name w:val="heading 3"/>
    <w:basedOn w:val="Normal"/>
    <w:next w:val="Normal"/>
    <w:qFormat/>
    <w:rsid w:val="00EE6B97"/>
    <w:pPr>
      <w:keepNext/>
      <w:spacing w:before="240" w:after="60"/>
      <w:outlineLvl w:val="2"/>
    </w:pPr>
    <w:rPr>
      <w:rFonts w:ascii="Gill Sans Std" w:hAnsi="Gill Sans Std" w:cs="Arial"/>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rsid w:val="00BE2712"/>
    <w:pPr>
      <w:tabs>
        <w:tab w:val="center" w:pos="4703"/>
        <w:tab w:val="right" w:pos="9406"/>
      </w:tabs>
    </w:pPr>
  </w:style>
  <w:style w:type="paragraph" w:customStyle="1" w:styleId="Allmntstyckeformat">
    <w:name w:val="[Allmänt styckeformat]"/>
    <w:basedOn w:val="Normal"/>
    <w:semiHidden/>
    <w:rsid w:val="00BE2712"/>
    <w:pPr>
      <w:widowControl w:val="0"/>
      <w:autoSpaceDE w:val="0"/>
      <w:autoSpaceDN w:val="0"/>
      <w:adjustRightInd w:val="0"/>
      <w:spacing w:line="288" w:lineRule="auto"/>
      <w:textAlignment w:val="center"/>
    </w:pPr>
    <w:rPr>
      <w:rFonts w:ascii="Times-Roman" w:hAnsi="Times-Roman"/>
      <w:color w:val="000000"/>
    </w:rPr>
  </w:style>
  <w:style w:type="paragraph" w:customStyle="1" w:styleId="Ingetstyckeformat">
    <w:name w:val="[Inget styckeformat]"/>
    <w:semiHidden/>
    <w:rsid w:val="00BE2712"/>
    <w:pPr>
      <w:widowControl w:val="0"/>
      <w:autoSpaceDE w:val="0"/>
      <w:autoSpaceDN w:val="0"/>
      <w:adjustRightInd w:val="0"/>
      <w:spacing w:line="288" w:lineRule="auto"/>
      <w:textAlignment w:val="center"/>
    </w:pPr>
    <w:rPr>
      <w:rFonts w:ascii="Times-Roman" w:hAnsi="Times-Roman"/>
      <w:color w:val="000000"/>
    </w:rPr>
  </w:style>
  <w:style w:type="paragraph" w:styleId="Sidhuvud">
    <w:name w:val="header"/>
    <w:basedOn w:val="Normal"/>
    <w:semiHidden/>
    <w:rsid w:val="00112BF8"/>
    <w:pPr>
      <w:tabs>
        <w:tab w:val="center" w:pos="4536"/>
        <w:tab w:val="right" w:pos="9072"/>
      </w:tabs>
    </w:pPr>
  </w:style>
  <w:style w:type="table" w:styleId="Tabellrutnt">
    <w:name w:val="Table Grid"/>
    <w:basedOn w:val="Normaltabell"/>
    <w:uiPriority w:val="59"/>
    <w:rsid w:val="000A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HRubrik1">
    <w:name w:val="HH_Rubrik1"/>
    <w:basedOn w:val="Normal"/>
    <w:next w:val="HHNormal"/>
    <w:rsid w:val="000A14ED"/>
    <w:pPr>
      <w:ind w:left="1134" w:right="284"/>
    </w:pPr>
    <w:rPr>
      <w:rFonts w:ascii="Gill Sans Std" w:hAnsi="Gill Sans Std"/>
      <w:kern w:val="32"/>
      <w:sz w:val="32"/>
      <w:szCs w:val="32"/>
    </w:rPr>
  </w:style>
  <w:style w:type="paragraph" w:customStyle="1" w:styleId="HHRubrik2">
    <w:name w:val="HH_Rubrik2"/>
    <w:next w:val="HHNormal"/>
    <w:rsid w:val="00CC1258"/>
    <w:pPr>
      <w:ind w:left="1134"/>
    </w:pPr>
    <w:rPr>
      <w:rFonts w:ascii="Gill Sans Std" w:hAnsi="Gill Sans Std"/>
    </w:rPr>
  </w:style>
  <w:style w:type="paragraph" w:customStyle="1" w:styleId="HHRubrik3">
    <w:name w:val="HH_Rubrik3"/>
    <w:next w:val="HHNormal"/>
    <w:rsid w:val="00CC1258"/>
    <w:pPr>
      <w:ind w:left="1134" w:right="284"/>
    </w:pPr>
    <w:rPr>
      <w:rFonts w:ascii="Gill Sans Std" w:hAnsi="Gill Sans Std" w:cs="Arial"/>
      <w:b/>
      <w:bCs/>
      <w:sz w:val="18"/>
      <w:szCs w:val="26"/>
    </w:rPr>
  </w:style>
  <w:style w:type="paragraph" w:customStyle="1" w:styleId="HHNormal">
    <w:name w:val="HH_Normal"/>
    <w:rsid w:val="00FF3812"/>
    <w:pPr>
      <w:ind w:left="1134"/>
    </w:pPr>
    <w:rPr>
      <w:rFonts w:ascii="Adobe Garamond Pro" w:hAnsi="Adobe Garamond Pro"/>
      <w:sz w:val="22"/>
    </w:rPr>
  </w:style>
  <w:style w:type="character" w:styleId="Hyperlnk">
    <w:name w:val="Hyperlink"/>
    <w:basedOn w:val="Standardstycketeckensnitt"/>
    <w:semiHidden/>
    <w:rsid w:val="000A539E"/>
    <w:rPr>
      <w:color w:val="0000FF"/>
      <w:u w:val="single"/>
    </w:rPr>
  </w:style>
  <w:style w:type="paragraph" w:styleId="Ballongtext">
    <w:name w:val="Balloon Text"/>
    <w:basedOn w:val="Normal"/>
    <w:link w:val="BallongtextChar"/>
    <w:uiPriority w:val="99"/>
    <w:semiHidden/>
    <w:unhideWhenUsed/>
    <w:rsid w:val="00D57DC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57DC9"/>
    <w:rPr>
      <w:rFonts w:ascii="Lucida Grande" w:hAnsi="Lucida Grande" w:cs="Lucida Grande"/>
      <w:sz w:val="18"/>
      <w:szCs w:val="18"/>
    </w:rPr>
  </w:style>
  <w:style w:type="character" w:customStyle="1" w:styleId="gt-baf-back">
    <w:name w:val="gt-baf-back"/>
    <w:basedOn w:val="Standardstycketeckensnitt"/>
    <w:rsid w:val="00D17F87"/>
  </w:style>
  <w:style w:type="paragraph" w:customStyle="1" w:styleId="MAQSHeading1">
    <w:name w:val="MAQS Heading 1 #"/>
    <w:basedOn w:val="Normal"/>
    <w:next w:val="Normal"/>
    <w:qFormat/>
    <w:rsid w:val="008541FD"/>
    <w:pPr>
      <w:keepNext/>
      <w:numPr>
        <w:numId w:val="1"/>
      </w:numPr>
      <w:spacing w:before="400" w:after="240" w:line="312" w:lineRule="auto"/>
      <w:outlineLvl w:val="0"/>
    </w:pPr>
    <w:rPr>
      <w:rFonts w:ascii="Arial" w:hAnsi="Arial"/>
      <w:b/>
      <w:caps/>
      <w:sz w:val="20"/>
      <w:szCs w:val="20"/>
    </w:rPr>
  </w:style>
  <w:style w:type="paragraph" w:customStyle="1" w:styleId="MAQSHeading2">
    <w:name w:val="MAQS Heading 2 #"/>
    <w:basedOn w:val="Normal"/>
    <w:next w:val="Normal"/>
    <w:qFormat/>
    <w:rsid w:val="008541FD"/>
    <w:pPr>
      <w:keepNext/>
      <w:numPr>
        <w:ilvl w:val="1"/>
        <w:numId w:val="1"/>
      </w:numPr>
      <w:spacing w:before="320" w:after="240" w:line="312" w:lineRule="auto"/>
      <w:outlineLvl w:val="1"/>
    </w:pPr>
    <w:rPr>
      <w:rFonts w:ascii="Arial" w:hAnsi="Arial"/>
      <w:b/>
      <w:sz w:val="20"/>
      <w:szCs w:val="20"/>
    </w:rPr>
  </w:style>
  <w:style w:type="paragraph" w:customStyle="1" w:styleId="MAQSHeading3">
    <w:name w:val="MAQS Heading 3 #"/>
    <w:basedOn w:val="Normal"/>
    <w:next w:val="Normal"/>
    <w:qFormat/>
    <w:rsid w:val="008541FD"/>
    <w:pPr>
      <w:keepNext/>
      <w:numPr>
        <w:ilvl w:val="2"/>
        <w:numId w:val="1"/>
      </w:numPr>
      <w:spacing w:before="240" w:after="240" w:line="312" w:lineRule="auto"/>
      <w:outlineLvl w:val="2"/>
    </w:pPr>
    <w:rPr>
      <w:rFonts w:ascii="Arial" w:hAnsi="Arial"/>
      <w:b/>
      <w:sz w:val="20"/>
      <w:szCs w:val="20"/>
    </w:rPr>
  </w:style>
  <w:style w:type="paragraph" w:customStyle="1" w:styleId="MAQSHeading4">
    <w:name w:val="MAQS Heading 4 #"/>
    <w:basedOn w:val="Normal"/>
    <w:next w:val="Normal"/>
    <w:rsid w:val="008541FD"/>
    <w:pPr>
      <w:keepNext/>
      <w:numPr>
        <w:ilvl w:val="3"/>
        <w:numId w:val="1"/>
      </w:numPr>
      <w:spacing w:before="240" w:after="240" w:line="312" w:lineRule="auto"/>
      <w:outlineLvl w:val="3"/>
    </w:pPr>
    <w:rPr>
      <w:rFonts w:ascii="Arial" w:hAnsi="Arial"/>
      <w:b/>
      <w:sz w:val="20"/>
      <w:szCs w:val="20"/>
    </w:rPr>
  </w:style>
  <w:style w:type="paragraph" w:customStyle="1" w:styleId="MAQSText2">
    <w:name w:val="MAQS Text 2 #"/>
    <w:basedOn w:val="MAQSHeading2"/>
    <w:link w:val="MAQSText2Char"/>
    <w:qFormat/>
    <w:rsid w:val="008541FD"/>
    <w:pPr>
      <w:keepNext w:val="0"/>
      <w:spacing w:before="100"/>
      <w:jc w:val="both"/>
    </w:pPr>
    <w:rPr>
      <w:b w:val="0"/>
    </w:rPr>
  </w:style>
  <w:style w:type="character" w:customStyle="1" w:styleId="MAQSText2Char">
    <w:name w:val="MAQS Text 2 # Char"/>
    <w:basedOn w:val="Standardstycketeckensnitt"/>
    <w:link w:val="MAQSText2"/>
    <w:rsid w:val="008541FD"/>
    <w:rPr>
      <w:rFonts w:ascii="Arial" w:hAnsi="Arial"/>
      <w:sz w:val="20"/>
      <w:szCs w:val="20"/>
    </w:rPr>
  </w:style>
  <w:style w:type="paragraph" w:customStyle="1" w:styleId="Normalprim">
    <w:name w:val="Normalprim"/>
    <w:basedOn w:val="Normal"/>
    <w:rsid w:val="00170F47"/>
    <w:pPr>
      <w:widowControl w:val="0"/>
      <w:suppressAutoHyphens/>
      <w:spacing w:line="360" w:lineRule="auto"/>
      <w:jc w:val="both"/>
    </w:pPr>
    <w:rPr>
      <w:rFonts w:ascii="Georgia" w:hAnsi="Georgia"/>
      <w:szCs w:val="20"/>
    </w:rPr>
  </w:style>
  <w:style w:type="character" w:customStyle="1" w:styleId="st">
    <w:name w:val="st"/>
    <w:basedOn w:val="Standardstycketeckensnitt"/>
    <w:rsid w:val="00A85487"/>
  </w:style>
  <w:style w:type="character" w:styleId="Betoning">
    <w:name w:val="Emphasis"/>
    <w:basedOn w:val="Standardstycketeckensnitt"/>
    <w:uiPriority w:val="20"/>
    <w:qFormat/>
    <w:rsid w:val="00A85487"/>
    <w:rPr>
      <w:i/>
      <w:iCs/>
    </w:rPr>
  </w:style>
  <w:style w:type="character" w:customStyle="1" w:styleId="object">
    <w:name w:val="object"/>
    <w:basedOn w:val="Standardstycketeckensnitt"/>
    <w:rsid w:val="005A25DC"/>
  </w:style>
  <w:style w:type="character" w:customStyle="1" w:styleId="hps">
    <w:name w:val="hps"/>
    <w:basedOn w:val="Standardstycketeckensnitt"/>
    <w:rsid w:val="00356EA5"/>
  </w:style>
  <w:style w:type="paragraph" w:customStyle="1" w:styleId="MAQSText20">
    <w:name w:val="MAQS Text 2"/>
    <w:basedOn w:val="Normal"/>
    <w:link w:val="MAQSText2Char0"/>
    <w:rsid w:val="005C5647"/>
    <w:pPr>
      <w:spacing w:before="100" w:after="240" w:line="312" w:lineRule="auto"/>
      <w:ind w:left="851"/>
      <w:jc w:val="both"/>
      <w:outlineLvl w:val="1"/>
    </w:pPr>
    <w:rPr>
      <w:rFonts w:ascii="Arial" w:hAnsi="Arial"/>
      <w:sz w:val="20"/>
      <w:szCs w:val="20"/>
    </w:rPr>
  </w:style>
  <w:style w:type="character" w:customStyle="1" w:styleId="MAQSText2Char0">
    <w:name w:val="MAQS Text 2 Char"/>
    <w:basedOn w:val="Standardstycketeckensnitt"/>
    <w:link w:val="MAQSText20"/>
    <w:rsid w:val="005C5647"/>
    <w:rPr>
      <w:rFonts w:ascii="Arial" w:hAnsi="Arial"/>
      <w:sz w:val="20"/>
      <w:szCs w:val="20"/>
    </w:rPr>
  </w:style>
  <w:style w:type="paragraph" w:customStyle="1" w:styleId="brodtextxfet">
    <w:name w:val="brodtextxfet"/>
    <w:basedOn w:val="Normal"/>
    <w:rsid w:val="003B23FA"/>
    <w:pPr>
      <w:spacing w:before="100" w:beforeAutospacing="1" w:after="100" w:afterAutospacing="1"/>
    </w:pPr>
    <w:rPr>
      <w:rFonts w:ascii="Times New Roman" w:hAnsi="Times New Roman"/>
      <w:sz w:val="24"/>
    </w:rPr>
  </w:style>
  <w:style w:type="paragraph" w:styleId="Normalwebb">
    <w:name w:val="Normal (Web)"/>
    <w:basedOn w:val="Normal"/>
    <w:uiPriority w:val="99"/>
    <w:unhideWhenUsed/>
    <w:rsid w:val="00D44515"/>
    <w:pPr>
      <w:spacing w:before="100" w:beforeAutospacing="1" w:after="100" w:afterAutospacing="1"/>
    </w:pPr>
    <w:rPr>
      <w:rFonts w:ascii="Times" w:hAnsi="Times"/>
      <w:sz w:val="20"/>
      <w:szCs w:val="20"/>
    </w:rPr>
  </w:style>
  <w:style w:type="character" w:styleId="Kommentarsreferens">
    <w:name w:val="annotation reference"/>
    <w:basedOn w:val="Standardstycketeckensnitt"/>
    <w:uiPriority w:val="99"/>
    <w:semiHidden/>
    <w:unhideWhenUsed/>
    <w:rsid w:val="00AD5716"/>
    <w:rPr>
      <w:sz w:val="18"/>
      <w:szCs w:val="18"/>
    </w:rPr>
  </w:style>
  <w:style w:type="paragraph" w:styleId="Kommentarer">
    <w:name w:val="annotation text"/>
    <w:basedOn w:val="Normal"/>
    <w:link w:val="KommentarerChar"/>
    <w:uiPriority w:val="99"/>
    <w:semiHidden/>
    <w:unhideWhenUsed/>
    <w:rsid w:val="00AD5716"/>
    <w:rPr>
      <w:sz w:val="24"/>
    </w:rPr>
  </w:style>
  <w:style w:type="character" w:customStyle="1" w:styleId="KommentarerChar">
    <w:name w:val="Kommentarer Char"/>
    <w:basedOn w:val="Standardstycketeckensnitt"/>
    <w:link w:val="Kommentarer"/>
    <w:uiPriority w:val="99"/>
    <w:semiHidden/>
    <w:rsid w:val="00AD5716"/>
    <w:rPr>
      <w:rFonts w:ascii="Adobe Garamond Pro" w:hAnsi="Adobe Garamond Pro"/>
    </w:rPr>
  </w:style>
  <w:style w:type="paragraph" w:styleId="Kommentarsmne">
    <w:name w:val="annotation subject"/>
    <w:basedOn w:val="Kommentarer"/>
    <w:next w:val="Kommentarer"/>
    <w:link w:val="KommentarsmneChar"/>
    <w:uiPriority w:val="99"/>
    <w:semiHidden/>
    <w:unhideWhenUsed/>
    <w:rsid w:val="00AD5716"/>
    <w:rPr>
      <w:b/>
      <w:bCs/>
      <w:sz w:val="20"/>
      <w:szCs w:val="20"/>
    </w:rPr>
  </w:style>
  <w:style w:type="character" w:customStyle="1" w:styleId="KommentarsmneChar">
    <w:name w:val="Kommentarsämne Char"/>
    <w:basedOn w:val="KommentarerChar"/>
    <w:link w:val="Kommentarsmne"/>
    <w:uiPriority w:val="99"/>
    <w:semiHidden/>
    <w:rsid w:val="00AD5716"/>
    <w:rPr>
      <w:rFonts w:ascii="Adobe Garamond Pro" w:hAnsi="Adobe Garamond Pro"/>
      <w:b/>
      <w:bCs/>
      <w:sz w:val="20"/>
      <w:szCs w:val="20"/>
    </w:rPr>
  </w:style>
  <w:style w:type="paragraph" w:styleId="Liststycke">
    <w:name w:val="List Paragraph"/>
    <w:basedOn w:val="Normal"/>
    <w:uiPriority w:val="34"/>
    <w:qFormat/>
    <w:rsid w:val="0049528A"/>
    <w:pPr>
      <w:ind w:left="720"/>
      <w:contextualSpacing/>
    </w:pPr>
  </w:style>
  <w:style w:type="paragraph" w:styleId="Revision">
    <w:name w:val="Revision"/>
    <w:hidden/>
    <w:uiPriority w:val="99"/>
    <w:semiHidden/>
    <w:rsid w:val="00A6020D"/>
    <w:rPr>
      <w:rFonts w:ascii="Adobe Garamond Pro" w:hAnsi="Adobe Garamond Pro"/>
      <w:sz w:val="22"/>
    </w:rPr>
  </w:style>
  <w:style w:type="paragraph" w:customStyle="1" w:styleId="Normal1">
    <w:name w:val="Normal1"/>
    <w:rsid w:val="00E75DBA"/>
    <w:pPr>
      <w:spacing w:line="276" w:lineRule="auto"/>
    </w:pPr>
    <w:rPr>
      <w:rFonts w:ascii="Arial" w:eastAsia="Arial" w:hAnsi="Arial" w:cs="Arial"/>
      <w:sz w:val="22"/>
      <w:szCs w:val="22"/>
      <w:lang w:val="sv"/>
    </w:rPr>
  </w:style>
  <w:style w:type="paragraph" w:customStyle="1" w:styleId="Normal10">
    <w:name w:val="Normal1"/>
    <w:rsid w:val="000907C7"/>
    <w:pPr>
      <w:spacing w:line="276" w:lineRule="auto"/>
    </w:pPr>
    <w:rPr>
      <w:rFonts w:ascii="Arial" w:eastAsia="Arial" w:hAnsi="Arial" w:cs="Arial"/>
      <w:sz w:val="22"/>
      <w:szCs w:val="22"/>
      <w:lang w:val="sv"/>
    </w:rPr>
  </w:style>
  <w:style w:type="paragraph" w:styleId="Rubrik">
    <w:name w:val="Title"/>
    <w:basedOn w:val="Normal1"/>
    <w:next w:val="Normal1"/>
    <w:link w:val="RubrikChar"/>
    <w:rsid w:val="00126CF2"/>
    <w:pPr>
      <w:keepNext/>
      <w:keepLines/>
    </w:pPr>
    <w:rPr>
      <w:rFonts w:ascii="Trebuchet MS" w:eastAsia="Trebuchet MS" w:hAnsi="Trebuchet MS" w:cs="Trebuchet MS"/>
      <w:sz w:val="42"/>
      <w:szCs w:val="42"/>
    </w:rPr>
  </w:style>
  <w:style w:type="character" w:customStyle="1" w:styleId="RubrikChar">
    <w:name w:val="Rubrik Char"/>
    <w:basedOn w:val="Standardstycketeckensnitt"/>
    <w:link w:val="Rubrik"/>
    <w:rsid w:val="00126CF2"/>
    <w:rPr>
      <w:rFonts w:ascii="Trebuchet MS" w:eastAsia="Trebuchet MS" w:hAnsi="Trebuchet MS" w:cs="Trebuchet MS"/>
      <w:sz w:val="42"/>
      <w:szCs w:val="42"/>
      <w:lang w:val="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0248">
      <w:bodyDiv w:val="1"/>
      <w:marLeft w:val="0"/>
      <w:marRight w:val="0"/>
      <w:marTop w:val="0"/>
      <w:marBottom w:val="0"/>
      <w:divBdr>
        <w:top w:val="none" w:sz="0" w:space="0" w:color="auto"/>
        <w:left w:val="none" w:sz="0" w:space="0" w:color="auto"/>
        <w:bottom w:val="none" w:sz="0" w:space="0" w:color="auto"/>
        <w:right w:val="none" w:sz="0" w:space="0" w:color="auto"/>
      </w:divBdr>
    </w:div>
    <w:div w:id="103159703">
      <w:bodyDiv w:val="1"/>
      <w:marLeft w:val="0"/>
      <w:marRight w:val="0"/>
      <w:marTop w:val="0"/>
      <w:marBottom w:val="0"/>
      <w:divBdr>
        <w:top w:val="none" w:sz="0" w:space="0" w:color="auto"/>
        <w:left w:val="none" w:sz="0" w:space="0" w:color="auto"/>
        <w:bottom w:val="none" w:sz="0" w:space="0" w:color="auto"/>
        <w:right w:val="none" w:sz="0" w:space="0" w:color="auto"/>
      </w:divBdr>
    </w:div>
    <w:div w:id="166871521">
      <w:bodyDiv w:val="1"/>
      <w:marLeft w:val="0"/>
      <w:marRight w:val="0"/>
      <w:marTop w:val="0"/>
      <w:marBottom w:val="0"/>
      <w:divBdr>
        <w:top w:val="none" w:sz="0" w:space="0" w:color="auto"/>
        <w:left w:val="none" w:sz="0" w:space="0" w:color="auto"/>
        <w:bottom w:val="none" w:sz="0" w:space="0" w:color="auto"/>
        <w:right w:val="none" w:sz="0" w:space="0" w:color="auto"/>
      </w:divBdr>
      <w:divsChild>
        <w:div w:id="1685013601">
          <w:marLeft w:val="576"/>
          <w:marRight w:val="0"/>
          <w:marTop w:val="80"/>
          <w:marBottom w:val="0"/>
          <w:divBdr>
            <w:top w:val="none" w:sz="0" w:space="0" w:color="auto"/>
            <w:left w:val="none" w:sz="0" w:space="0" w:color="auto"/>
            <w:bottom w:val="none" w:sz="0" w:space="0" w:color="auto"/>
            <w:right w:val="none" w:sz="0" w:space="0" w:color="auto"/>
          </w:divBdr>
        </w:div>
        <w:div w:id="2011366348">
          <w:marLeft w:val="576"/>
          <w:marRight w:val="0"/>
          <w:marTop w:val="80"/>
          <w:marBottom w:val="0"/>
          <w:divBdr>
            <w:top w:val="none" w:sz="0" w:space="0" w:color="auto"/>
            <w:left w:val="none" w:sz="0" w:space="0" w:color="auto"/>
            <w:bottom w:val="none" w:sz="0" w:space="0" w:color="auto"/>
            <w:right w:val="none" w:sz="0" w:space="0" w:color="auto"/>
          </w:divBdr>
        </w:div>
        <w:div w:id="1108962385">
          <w:marLeft w:val="576"/>
          <w:marRight w:val="0"/>
          <w:marTop w:val="80"/>
          <w:marBottom w:val="0"/>
          <w:divBdr>
            <w:top w:val="none" w:sz="0" w:space="0" w:color="auto"/>
            <w:left w:val="none" w:sz="0" w:space="0" w:color="auto"/>
            <w:bottom w:val="none" w:sz="0" w:space="0" w:color="auto"/>
            <w:right w:val="none" w:sz="0" w:space="0" w:color="auto"/>
          </w:divBdr>
        </w:div>
      </w:divsChild>
    </w:div>
    <w:div w:id="373233098">
      <w:bodyDiv w:val="1"/>
      <w:marLeft w:val="0"/>
      <w:marRight w:val="0"/>
      <w:marTop w:val="0"/>
      <w:marBottom w:val="0"/>
      <w:divBdr>
        <w:top w:val="none" w:sz="0" w:space="0" w:color="auto"/>
        <w:left w:val="none" w:sz="0" w:space="0" w:color="auto"/>
        <w:bottom w:val="none" w:sz="0" w:space="0" w:color="auto"/>
        <w:right w:val="none" w:sz="0" w:space="0" w:color="auto"/>
      </w:divBdr>
    </w:div>
    <w:div w:id="401371702">
      <w:bodyDiv w:val="1"/>
      <w:marLeft w:val="0"/>
      <w:marRight w:val="0"/>
      <w:marTop w:val="0"/>
      <w:marBottom w:val="0"/>
      <w:divBdr>
        <w:top w:val="none" w:sz="0" w:space="0" w:color="auto"/>
        <w:left w:val="none" w:sz="0" w:space="0" w:color="auto"/>
        <w:bottom w:val="none" w:sz="0" w:space="0" w:color="auto"/>
        <w:right w:val="none" w:sz="0" w:space="0" w:color="auto"/>
      </w:divBdr>
    </w:div>
    <w:div w:id="402871386">
      <w:bodyDiv w:val="1"/>
      <w:marLeft w:val="0"/>
      <w:marRight w:val="0"/>
      <w:marTop w:val="0"/>
      <w:marBottom w:val="0"/>
      <w:divBdr>
        <w:top w:val="none" w:sz="0" w:space="0" w:color="auto"/>
        <w:left w:val="none" w:sz="0" w:space="0" w:color="auto"/>
        <w:bottom w:val="none" w:sz="0" w:space="0" w:color="auto"/>
        <w:right w:val="none" w:sz="0" w:space="0" w:color="auto"/>
      </w:divBdr>
    </w:div>
    <w:div w:id="485978483">
      <w:bodyDiv w:val="1"/>
      <w:marLeft w:val="0"/>
      <w:marRight w:val="0"/>
      <w:marTop w:val="0"/>
      <w:marBottom w:val="0"/>
      <w:divBdr>
        <w:top w:val="none" w:sz="0" w:space="0" w:color="auto"/>
        <w:left w:val="none" w:sz="0" w:space="0" w:color="auto"/>
        <w:bottom w:val="none" w:sz="0" w:space="0" w:color="auto"/>
        <w:right w:val="none" w:sz="0" w:space="0" w:color="auto"/>
      </w:divBdr>
    </w:div>
    <w:div w:id="636300745">
      <w:bodyDiv w:val="1"/>
      <w:marLeft w:val="0"/>
      <w:marRight w:val="0"/>
      <w:marTop w:val="0"/>
      <w:marBottom w:val="0"/>
      <w:divBdr>
        <w:top w:val="none" w:sz="0" w:space="0" w:color="auto"/>
        <w:left w:val="none" w:sz="0" w:space="0" w:color="auto"/>
        <w:bottom w:val="none" w:sz="0" w:space="0" w:color="auto"/>
        <w:right w:val="none" w:sz="0" w:space="0" w:color="auto"/>
      </w:divBdr>
    </w:div>
    <w:div w:id="661204875">
      <w:bodyDiv w:val="1"/>
      <w:marLeft w:val="0"/>
      <w:marRight w:val="0"/>
      <w:marTop w:val="0"/>
      <w:marBottom w:val="0"/>
      <w:divBdr>
        <w:top w:val="none" w:sz="0" w:space="0" w:color="auto"/>
        <w:left w:val="none" w:sz="0" w:space="0" w:color="auto"/>
        <w:bottom w:val="none" w:sz="0" w:space="0" w:color="auto"/>
        <w:right w:val="none" w:sz="0" w:space="0" w:color="auto"/>
      </w:divBdr>
      <w:divsChild>
        <w:div w:id="1034690572">
          <w:marLeft w:val="576"/>
          <w:marRight w:val="0"/>
          <w:marTop w:val="80"/>
          <w:marBottom w:val="0"/>
          <w:divBdr>
            <w:top w:val="none" w:sz="0" w:space="0" w:color="auto"/>
            <w:left w:val="none" w:sz="0" w:space="0" w:color="auto"/>
            <w:bottom w:val="none" w:sz="0" w:space="0" w:color="auto"/>
            <w:right w:val="none" w:sz="0" w:space="0" w:color="auto"/>
          </w:divBdr>
        </w:div>
        <w:div w:id="1969042927">
          <w:marLeft w:val="576"/>
          <w:marRight w:val="0"/>
          <w:marTop w:val="80"/>
          <w:marBottom w:val="0"/>
          <w:divBdr>
            <w:top w:val="none" w:sz="0" w:space="0" w:color="auto"/>
            <w:left w:val="none" w:sz="0" w:space="0" w:color="auto"/>
            <w:bottom w:val="none" w:sz="0" w:space="0" w:color="auto"/>
            <w:right w:val="none" w:sz="0" w:space="0" w:color="auto"/>
          </w:divBdr>
        </w:div>
      </w:divsChild>
    </w:div>
    <w:div w:id="837774382">
      <w:bodyDiv w:val="1"/>
      <w:marLeft w:val="0"/>
      <w:marRight w:val="0"/>
      <w:marTop w:val="0"/>
      <w:marBottom w:val="0"/>
      <w:divBdr>
        <w:top w:val="none" w:sz="0" w:space="0" w:color="auto"/>
        <w:left w:val="none" w:sz="0" w:space="0" w:color="auto"/>
        <w:bottom w:val="none" w:sz="0" w:space="0" w:color="auto"/>
        <w:right w:val="none" w:sz="0" w:space="0" w:color="auto"/>
      </w:divBdr>
      <w:divsChild>
        <w:div w:id="1096710533">
          <w:marLeft w:val="547"/>
          <w:marRight w:val="0"/>
          <w:marTop w:val="106"/>
          <w:marBottom w:val="0"/>
          <w:divBdr>
            <w:top w:val="none" w:sz="0" w:space="0" w:color="auto"/>
            <w:left w:val="none" w:sz="0" w:space="0" w:color="auto"/>
            <w:bottom w:val="none" w:sz="0" w:space="0" w:color="auto"/>
            <w:right w:val="none" w:sz="0" w:space="0" w:color="auto"/>
          </w:divBdr>
        </w:div>
        <w:div w:id="279383737">
          <w:marLeft w:val="547"/>
          <w:marRight w:val="0"/>
          <w:marTop w:val="106"/>
          <w:marBottom w:val="0"/>
          <w:divBdr>
            <w:top w:val="none" w:sz="0" w:space="0" w:color="auto"/>
            <w:left w:val="none" w:sz="0" w:space="0" w:color="auto"/>
            <w:bottom w:val="none" w:sz="0" w:space="0" w:color="auto"/>
            <w:right w:val="none" w:sz="0" w:space="0" w:color="auto"/>
          </w:divBdr>
        </w:div>
        <w:div w:id="565258475">
          <w:marLeft w:val="547"/>
          <w:marRight w:val="0"/>
          <w:marTop w:val="106"/>
          <w:marBottom w:val="0"/>
          <w:divBdr>
            <w:top w:val="none" w:sz="0" w:space="0" w:color="auto"/>
            <w:left w:val="none" w:sz="0" w:space="0" w:color="auto"/>
            <w:bottom w:val="none" w:sz="0" w:space="0" w:color="auto"/>
            <w:right w:val="none" w:sz="0" w:space="0" w:color="auto"/>
          </w:divBdr>
        </w:div>
        <w:div w:id="720978650">
          <w:marLeft w:val="547"/>
          <w:marRight w:val="0"/>
          <w:marTop w:val="106"/>
          <w:marBottom w:val="0"/>
          <w:divBdr>
            <w:top w:val="none" w:sz="0" w:space="0" w:color="auto"/>
            <w:left w:val="none" w:sz="0" w:space="0" w:color="auto"/>
            <w:bottom w:val="none" w:sz="0" w:space="0" w:color="auto"/>
            <w:right w:val="none" w:sz="0" w:space="0" w:color="auto"/>
          </w:divBdr>
        </w:div>
        <w:div w:id="1101996049">
          <w:marLeft w:val="547"/>
          <w:marRight w:val="0"/>
          <w:marTop w:val="106"/>
          <w:marBottom w:val="0"/>
          <w:divBdr>
            <w:top w:val="none" w:sz="0" w:space="0" w:color="auto"/>
            <w:left w:val="none" w:sz="0" w:space="0" w:color="auto"/>
            <w:bottom w:val="none" w:sz="0" w:space="0" w:color="auto"/>
            <w:right w:val="none" w:sz="0" w:space="0" w:color="auto"/>
          </w:divBdr>
        </w:div>
      </w:divsChild>
    </w:div>
    <w:div w:id="854150112">
      <w:bodyDiv w:val="1"/>
      <w:marLeft w:val="0"/>
      <w:marRight w:val="0"/>
      <w:marTop w:val="0"/>
      <w:marBottom w:val="0"/>
      <w:divBdr>
        <w:top w:val="none" w:sz="0" w:space="0" w:color="auto"/>
        <w:left w:val="none" w:sz="0" w:space="0" w:color="auto"/>
        <w:bottom w:val="none" w:sz="0" w:space="0" w:color="auto"/>
        <w:right w:val="none" w:sz="0" w:space="0" w:color="auto"/>
      </w:divBdr>
      <w:divsChild>
        <w:div w:id="2022659493">
          <w:marLeft w:val="547"/>
          <w:marRight w:val="0"/>
          <w:marTop w:val="130"/>
          <w:marBottom w:val="0"/>
          <w:divBdr>
            <w:top w:val="none" w:sz="0" w:space="0" w:color="auto"/>
            <w:left w:val="none" w:sz="0" w:space="0" w:color="auto"/>
            <w:bottom w:val="none" w:sz="0" w:space="0" w:color="auto"/>
            <w:right w:val="none" w:sz="0" w:space="0" w:color="auto"/>
          </w:divBdr>
        </w:div>
        <w:div w:id="427699259">
          <w:marLeft w:val="547"/>
          <w:marRight w:val="0"/>
          <w:marTop w:val="130"/>
          <w:marBottom w:val="0"/>
          <w:divBdr>
            <w:top w:val="none" w:sz="0" w:space="0" w:color="auto"/>
            <w:left w:val="none" w:sz="0" w:space="0" w:color="auto"/>
            <w:bottom w:val="none" w:sz="0" w:space="0" w:color="auto"/>
            <w:right w:val="none" w:sz="0" w:space="0" w:color="auto"/>
          </w:divBdr>
        </w:div>
        <w:div w:id="1063530410">
          <w:marLeft w:val="547"/>
          <w:marRight w:val="0"/>
          <w:marTop w:val="130"/>
          <w:marBottom w:val="0"/>
          <w:divBdr>
            <w:top w:val="none" w:sz="0" w:space="0" w:color="auto"/>
            <w:left w:val="none" w:sz="0" w:space="0" w:color="auto"/>
            <w:bottom w:val="none" w:sz="0" w:space="0" w:color="auto"/>
            <w:right w:val="none" w:sz="0" w:space="0" w:color="auto"/>
          </w:divBdr>
        </w:div>
        <w:div w:id="548224693">
          <w:marLeft w:val="547"/>
          <w:marRight w:val="0"/>
          <w:marTop w:val="130"/>
          <w:marBottom w:val="0"/>
          <w:divBdr>
            <w:top w:val="none" w:sz="0" w:space="0" w:color="auto"/>
            <w:left w:val="none" w:sz="0" w:space="0" w:color="auto"/>
            <w:bottom w:val="none" w:sz="0" w:space="0" w:color="auto"/>
            <w:right w:val="none" w:sz="0" w:space="0" w:color="auto"/>
          </w:divBdr>
        </w:div>
        <w:div w:id="416706165">
          <w:marLeft w:val="547"/>
          <w:marRight w:val="0"/>
          <w:marTop w:val="130"/>
          <w:marBottom w:val="0"/>
          <w:divBdr>
            <w:top w:val="none" w:sz="0" w:space="0" w:color="auto"/>
            <w:left w:val="none" w:sz="0" w:space="0" w:color="auto"/>
            <w:bottom w:val="none" w:sz="0" w:space="0" w:color="auto"/>
            <w:right w:val="none" w:sz="0" w:space="0" w:color="auto"/>
          </w:divBdr>
        </w:div>
      </w:divsChild>
    </w:div>
    <w:div w:id="934896184">
      <w:bodyDiv w:val="1"/>
      <w:marLeft w:val="0"/>
      <w:marRight w:val="0"/>
      <w:marTop w:val="0"/>
      <w:marBottom w:val="0"/>
      <w:divBdr>
        <w:top w:val="none" w:sz="0" w:space="0" w:color="auto"/>
        <w:left w:val="none" w:sz="0" w:space="0" w:color="auto"/>
        <w:bottom w:val="none" w:sz="0" w:space="0" w:color="auto"/>
        <w:right w:val="none" w:sz="0" w:space="0" w:color="auto"/>
      </w:divBdr>
    </w:div>
    <w:div w:id="960722615">
      <w:bodyDiv w:val="1"/>
      <w:marLeft w:val="0"/>
      <w:marRight w:val="0"/>
      <w:marTop w:val="0"/>
      <w:marBottom w:val="0"/>
      <w:divBdr>
        <w:top w:val="none" w:sz="0" w:space="0" w:color="auto"/>
        <w:left w:val="none" w:sz="0" w:space="0" w:color="auto"/>
        <w:bottom w:val="none" w:sz="0" w:space="0" w:color="auto"/>
        <w:right w:val="none" w:sz="0" w:space="0" w:color="auto"/>
      </w:divBdr>
    </w:div>
    <w:div w:id="997072457">
      <w:bodyDiv w:val="1"/>
      <w:marLeft w:val="0"/>
      <w:marRight w:val="0"/>
      <w:marTop w:val="0"/>
      <w:marBottom w:val="0"/>
      <w:divBdr>
        <w:top w:val="none" w:sz="0" w:space="0" w:color="auto"/>
        <w:left w:val="none" w:sz="0" w:space="0" w:color="auto"/>
        <w:bottom w:val="none" w:sz="0" w:space="0" w:color="auto"/>
        <w:right w:val="none" w:sz="0" w:space="0" w:color="auto"/>
      </w:divBdr>
    </w:div>
    <w:div w:id="1046832954">
      <w:bodyDiv w:val="1"/>
      <w:marLeft w:val="0"/>
      <w:marRight w:val="0"/>
      <w:marTop w:val="0"/>
      <w:marBottom w:val="0"/>
      <w:divBdr>
        <w:top w:val="none" w:sz="0" w:space="0" w:color="auto"/>
        <w:left w:val="none" w:sz="0" w:space="0" w:color="auto"/>
        <w:bottom w:val="none" w:sz="0" w:space="0" w:color="auto"/>
        <w:right w:val="none" w:sz="0" w:space="0" w:color="auto"/>
      </w:divBdr>
    </w:div>
    <w:div w:id="1054818070">
      <w:bodyDiv w:val="1"/>
      <w:marLeft w:val="0"/>
      <w:marRight w:val="0"/>
      <w:marTop w:val="0"/>
      <w:marBottom w:val="0"/>
      <w:divBdr>
        <w:top w:val="none" w:sz="0" w:space="0" w:color="auto"/>
        <w:left w:val="none" w:sz="0" w:space="0" w:color="auto"/>
        <w:bottom w:val="none" w:sz="0" w:space="0" w:color="auto"/>
        <w:right w:val="none" w:sz="0" w:space="0" w:color="auto"/>
      </w:divBdr>
    </w:div>
    <w:div w:id="1140227704">
      <w:bodyDiv w:val="1"/>
      <w:marLeft w:val="0"/>
      <w:marRight w:val="0"/>
      <w:marTop w:val="0"/>
      <w:marBottom w:val="0"/>
      <w:divBdr>
        <w:top w:val="none" w:sz="0" w:space="0" w:color="auto"/>
        <w:left w:val="none" w:sz="0" w:space="0" w:color="auto"/>
        <w:bottom w:val="none" w:sz="0" w:space="0" w:color="auto"/>
        <w:right w:val="none" w:sz="0" w:space="0" w:color="auto"/>
      </w:divBdr>
    </w:div>
    <w:div w:id="1289779035">
      <w:bodyDiv w:val="1"/>
      <w:marLeft w:val="0"/>
      <w:marRight w:val="0"/>
      <w:marTop w:val="0"/>
      <w:marBottom w:val="0"/>
      <w:divBdr>
        <w:top w:val="none" w:sz="0" w:space="0" w:color="auto"/>
        <w:left w:val="none" w:sz="0" w:space="0" w:color="auto"/>
        <w:bottom w:val="none" w:sz="0" w:space="0" w:color="auto"/>
        <w:right w:val="none" w:sz="0" w:space="0" w:color="auto"/>
      </w:divBdr>
    </w:div>
    <w:div w:id="1361466751">
      <w:bodyDiv w:val="1"/>
      <w:marLeft w:val="0"/>
      <w:marRight w:val="0"/>
      <w:marTop w:val="0"/>
      <w:marBottom w:val="0"/>
      <w:divBdr>
        <w:top w:val="none" w:sz="0" w:space="0" w:color="auto"/>
        <w:left w:val="none" w:sz="0" w:space="0" w:color="auto"/>
        <w:bottom w:val="none" w:sz="0" w:space="0" w:color="auto"/>
        <w:right w:val="none" w:sz="0" w:space="0" w:color="auto"/>
      </w:divBdr>
    </w:div>
    <w:div w:id="1374379720">
      <w:bodyDiv w:val="1"/>
      <w:marLeft w:val="0"/>
      <w:marRight w:val="0"/>
      <w:marTop w:val="0"/>
      <w:marBottom w:val="0"/>
      <w:divBdr>
        <w:top w:val="none" w:sz="0" w:space="0" w:color="auto"/>
        <w:left w:val="none" w:sz="0" w:space="0" w:color="auto"/>
        <w:bottom w:val="none" w:sz="0" w:space="0" w:color="auto"/>
        <w:right w:val="none" w:sz="0" w:space="0" w:color="auto"/>
      </w:divBdr>
    </w:div>
    <w:div w:id="1446928898">
      <w:bodyDiv w:val="1"/>
      <w:marLeft w:val="0"/>
      <w:marRight w:val="0"/>
      <w:marTop w:val="0"/>
      <w:marBottom w:val="0"/>
      <w:divBdr>
        <w:top w:val="none" w:sz="0" w:space="0" w:color="auto"/>
        <w:left w:val="none" w:sz="0" w:space="0" w:color="auto"/>
        <w:bottom w:val="none" w:sz="0" w:space="0" w:color="auto"/>
        <w:right w:val="none" w:sz="0" w:space="0" w:color="auto"/>
      </w:divBdr>
    </w:div>
    <w:div w:id="1492983243">
      <w:bodyDiv w:val="1"/>
      <w:marLeft w:val="0"/>
      <w:marRight w:val="0"/>
      <w:marTop w:val="0"/>
      <w:marBottom w:val="0"/>
      <w:divBdr>
        <w:top w:val="none" w:sz="0" w:space="0" w:color="auto"/>
        <w:left w:val="none" w:sz="0" w:space="0" w:color="auto"/>
        <w:bottom w:val="none" w:sz="0" w:space="0" w:color="auto"/>
        <w:right w:val="none" w:sz="0" w:space="0" w:color="auto"/>
      </w:divBdr>
    </w:div>
    <w:div w:id="1597246506">
      <w:bodyDiv w:val="1"/>
      <w:marLeft w:val="0"/>
      <w:marRight w:val="0"/>
      <w:marTop w:val="0"/>
      <w:marBottom w:val="0"/>
      <w:divBdr>
        <w:top w:val="none" w:sz="0" w:space="0" w:color="auto"/>
        <w:left w:val="none" w:sz="0" w:space="0" w:color="auto"/>
        <w:bottom w:val="none" w:sz="0" w:space="0" w:color="auto"/>
        <w:right w:val="none" w:sz="0" w:space="0" w:color="auto"/>
      </w:divBdr>
    </w:div>
    <w:div w:id="1640450475">
      <w:bodyDiv w:val="1"/>
      <w:marLeft w:val="0"/>
      <w:marRight w:val="0"/>
      <w:marTop w:val="0"/>
      <w:marBottom w:val="0"/>
      <w:divBdr>
        <w:top w:val="none" w:sz="0" w:space="0" w:color="auto"/>
        <w:left w:val="none" w:sz="0" w:space="0" w:color="auto"/>
        <w:bottom w:val="none" w:sz="0" w:space="0" w:color="auto"/>
        <w:right w:val="none" w:sz="0" w:space="0" w:color="auto"/>
      </w:divBdr>
    </w:div>
    <w:div w:id="1731221842">
      <w:bodyDiv w:val="1"/>
      <w:marLeft w:val="0"/>
      <w:marRight w:val="0"/>
      <w:marTop w:val="0"/>
      <w:marBottom w:val="0"/>
      <w:divBdr>
        <w:top w:val="none" w:sz="0" w:space="0" w:color="auto"/>
        <w:left w:val="none" w:sz="0" w:space="0" w:color="auto"/>
        <w:bottom w:val="none" w:sz="0" w:space="0" w:color="auto"/>
        <w:right w:val="none" w:sz="0" w:space="0" w:color="auto"/>
      </w:divBdr>
      <w:divsChild>
        <w:div w:id="1081832578">
          <w:marLeft w:val="547"/>
          <w:marRight w:val="0"/>
          <w:marTop w:val="130"/>
          <w:marBottom w:val="0"/>
          <w:divBdr>
            <w:top w:val="none" w:sz="0" w:space="0" w:color="auto"/>
            <w:left w:val="none" w:sz="0" w:space="0" w:color="auto"/>
            <w:bottom w:val="none" w:sz="0" w:space="0" w:color="auto"/>
            <w:right w:val="none" w:sz="0" w:space="0" w:color="auto"/>
          </w:divBdr>
        </w:div>
        <w:div w:id="94986780">
          <w:marLeft w:val="547"/>
          <w:marRight w:val="0"/>
          <w:marTop w:val="130"/>
          <w:marBottom w:val="0"/>
          <w:divBdr>
            <w:top w:val="none" w:sz="0" w:space="0" w:color="auto"/>
            <w:left w:val="none" w:sz="0" w:space="0" w:color="auto"/>
            <w:bottom w:val="none" w:sz="0" w:space="0" w:color="auto"/>
            <w:right w:val="none" w:sz="0" w:space="0" w:color="auto"/>
          </w:divBdr>
        </w:div>
      </w:divsChild>
    </w:div>
    <w:div w:id="1735808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oldigiplan.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ous.se/app/uploads/2018/01/201801-Ifous-2018-1-M2-klickba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blide-larsson@kungsbacka.s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ator@hh.s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9FF7-09E6-440B-8240-41DC695E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4111</Words>
  <Characters>21791</Characters>
  <Application>Microsoft Office Word</Application>
  <DocSecurity>0</DocSecurity>
  <Lines>181</Lines>
  <Paragraphs>51</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
    </vt:vector>
  </TitlesOfParts>
  <Company>Datahalland AB</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Petersson</dc:creator>
  <cp:lastModifiedBy>Jönsson Hans RK STAB</cp:lastModifiedBy>
  <cp:revision>2</cp:revision>
  <cp:lastPrinted>2017-11-16T07:59:00Z</cp:lastPrinted>
  <dcterms:created xsi:type="dcterms:W3CDTF">2019-04-17T12:53:00Z</dcterms:created>
  <dcterms:modified xsi:type="dcterms:W3CDTF">2019-04-17T12:53:00Z</dcterms:modified>
</cp:coreProperties>
</file>