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FE" w:rsidRPr="005A6A8C" w:rsidRDefault="000E046D" w:rsidP="00DF52F9">
      <w:pPr>
        <w:rPr>
          <w:b/>
        </w:rPr>
      </w:pPr>
      <w:r w:rsidRPr="005A6A8C">
        <w:rPr>
          <w:b/>
        </w:rPr>
        <w:t>Missiv</w:t>
      </w:r>
    </w:p>
    <w:p w:rsidR="002575FE" w:rsidRDefault="00F46340" w:rsidP="00DF52F9">
      <w:r w:rsidRPr="009714EC">
        <w:rPr>
          <w:b/>
        </w:rPr>
        <w:t>Mottagare</w:t>
      </w:r>
      <w:r w:rsidR="00E7675E">
        <w:t>:</w:t>
      </w:r>
      <w:r w:rsidR="000E046D">
        <w:t xml:space="preserve"> se sändlista</w:t>
      </w:r>
    </w:p>
    <w:p w:rsidR="00E7675E" w:rsidRPr="00DC032C" w:rsidRDefault="00E7675E" w:rsidP="00DF52F9"/>
    <w:p w:rsidR="00F46340" w:rsidRDefault="00F46340" w:rsidP="00DF52F9"/>
    <w:p w:rsidR="009714EC" w:rsidRDefault="009714EC" w:rsidP="00DF52F9">
      <w:r>
        <w:t xml:space="preserve">Svarsdatum: </w:t>
      </w:r>
      <w:r w:rsidR="00427085">
        <w:t>7 september</w:t>
      </w:r>
      <w:r w:rsidR="000E046D">
        <w:t xml:space="preserve"> 2020</w:t>
      </w:r>
    </w:p>
    <w:p w:rsidR="009714EC" w:rsidRPr="002575FE" w:rsidRDefault="009714EC" w:rsidP="00DF52F9"/>
    <w:p w:rsidR="003F664E" w:rsidRPr="00D21ABD" w:rsidRDefault="00CD1E9F" w:rsidP="00372398">
      <w:pPr>
        <w:pStyle w:val="Rubrik1"/>
      </w:pPr>
      <w:bookmarkStart w:id="0" w:name="title"/>
      <w:r>
        <w:t>Missiv remiss: Trafikförsörjningsprogram för Region Halland 2020-2024</w:t>
      </w:r>
      <w:bookmarkEnd w:id="0"/>
    </w:p>
    <w:p w:rsidR="003F382E" w:rsidRPr="002575FE" w:rsidRDefault="003F382E" w:rsidP="00372398"/>
    <w:p w:rsidR="000E046D" w:rsidRPr="0039615C" w:rsidRDefault="000E046D" w:rsidP="000E046D">
      <w:r w:rsidRPr="0039615C">
        <w:t>Hej,</w:t>
      </w:r>
    </w:p>
    <w:p w:rsidR="000E046D" w:rsidRPr="0039615C" w:rsidRDefault="000E046D" w:rsidP="000E046D">
      <w:r w:rsidRPr="00A100D2">
        <w:t>Region Halland ger nu möjlighet för er att lämna yttrande</w:t>
      </w:r>
      <w:r>
        <w:t xml:space="preserve"> på</w:t>
      </w:r>
      <w:r w:rsidRPr="0039615C">
        <w:t xml:space="preserve"> förslag till regionalt trafikförsörjningsprogram 2020-2024 för Region Halland.  </w:t>
      </w:r>
    </w:p>
    <w:p w:rsidR="008F6930" w:rsidRDefault="000E046D" w:rsidP="000E046D">
      <w:r w:rsidRPr="0039615C">
        <w:t>Remissperioden sträck</w:t>
      </w:r>
      <w:r w:rsidR="00427085">
        <w:t>er sig från 7 april till 7 september</w:t>
      </w:r>
      <w:r w:rsidRPr="0039615C">
        <w:t>.</w:t>
      </w:r>
      <w:r w:rsidR="008F6930">
        <w:t xml:space="preserve"> </w:t>
      </w:r>
    </w:p>
    <w:p w:rsidR="000E046D" w:rsidRDefault="008F6930" w:rsidP="000E046D">
      <w:r>
        <w:t xml:space="preserve">Vi ser gärna att kommunerna förankrar brett </w:t>
      </w:r>
      <w:r w:rsidR="00427085">
        <w:t>i berörda nämnder, kommunala bolag och andra kommunala/lokala samverkansforum</w:t>
      </w:r>
      <w:r w:rsidR="00AD738D">
        <w:t xml:space="preserve">. </w:t>
      </w:r>
      <w:r w:rsidR="000E046D" w:rsidRPr="0039615C">
        <w:t>Vi ser fram emot synpunkter och tackar för ert engagemang.</w:t>
      </w:r>
    </w:p>
    <w:p w:rsidR="000E046D" w:rsidRPr="0039615C" w:rsidRDefault="000E046D" w:rsidP="000E046D"/>
    <w:p w:rsidR="000E046D" w:rsidRPr="0039615C" w:rsidRDefault="000E046D" w:rsidP="000E046D">
      <w:pPr>
        <w:tabs>
          <w:tab w:val="left" w:pos="6462"/>
        </w:tabs>
        <w:rPr>
          <w:bCs w:val="0"/>
        </w:rPr>
      </w:pPr>
      <w:r w:rsidRPr="0039615C">
        <w:t xml:space="preserve">För mer information om trafikförsörjningsprogrammets underlag och analys samt dokument: </w:t>
      </w:r>
    </w:p>
    <w:p w:rsidR="000E046D" w:rsidRDefault="00FD799E" w:rsidP="000E046D">
      <w:pPr>
        <w:rPr>
          <w:rStyle w:val="Hyperlnk"/>
        </w:rPr>
      </w:pPr>
      <w:hyperlink r:id="rId12" w:history="1">
        <w:r w:rsidR="000E046D" w:rsidRPr="0039615C">
          <w:rPr>
            <w:rStyle w:val="Hyperlnk"/>
          </w:rPr>
          <w:t>https://www.regionhalland.se/utveckling-och-tillvaxt/samhallsplanering-och-trafik/kollektivtrafik/regionalt-trafikforsorjningsprogram-2020-2024/</w:t>
        </w:r>
      </w:hyperlink>
    </w:p>
    <w:p w:rsidR="000E046D" w:rsidRPr="0039615C" w:rsidRDefault="000E046D" w:rsidP="000E046D">
      <w:pPr>
        <w:rPr>
          <w:rStyle w:val="Hyperlnk"/>
        </w:rPr>
      </w:pPr>
    </w:p>
    <w:p w:rsidR="00427085" w:rsidRDefault="000E046D" w:rsidP="000E046D">
      <w:r w:rsidRPr="0039615C">
        <w:t>Synpunkter på förslaget ska ha</w:t>
      </w:r>
      <w:r w:rsidR="00473F2B">
        <w:t xml:space="preserve"> kommit in till Region Halland </w:t>
      </w:r>
      <w:r w:rsidRPr="0039615C">
        <w:t xml:space="preserve">senast </w:t>
      </w:r>
    </w:p>
    <w:p w:rsidR="000E046D" w:rsidRPr="003F5C76" w:rsidRDefault="008F6930" w:rsidP="000E046D">
      <w:pPr>
        <w:rPr>
          <w:strike/>
        </w:rPr>
      </w:pPr>
      <w:r>
        <w:rPr>
          <w:b/>
        </w:rPr>
        <w:t>den 7 september</w:t>
      </w:r>
      <w:r w:rsidR="000E046D" w:rsidRPr="0039615C">
        <w:rPr>
          <w:b/>
        </w:rPr>
        <w:t xml:space="preserve"> 2020.</w:t>
      </w:r>
      <w:r w:rsidR="000E046D" w:rsidRPr="0039615C">
        <w:t xml:space="preserve"> Vi är tacksamma för yt</w:t>
      </w:r>
      <w:r w:rsidR="000E046D">
        <w:t>tranden per e-post.</w:t>
      </w:r>
    </w:p>
    <w:p w:rsidR="000E046D" w:rsidRDefault="000E046D" w:rsidP="000E046D">
      <w:pPr>
        <w:rPr>
          <w:rFonts w:cstheme="minorHAnsi"/>
        </w:rPr>
      </w:pPr>
      <w:r w:rsidRPr="0039615C">
        <w:t>Synpunkterna skickas digitalt till e-postadress</w:t>
      </w:r>
      <w:r>
        <w:t xml:space="preserve">: </w:t>
      </w:r>
      <w:hyperlink r:id="rId13" w:history="1">
        <w:r w:rsidRPr="00AF017E">
          <w:rPr>
            <w:rStyle w:val="Hyperlnk"/>
          </w:rPr>
          <w:t>regionen</w:t>
        </w:r>
        <w:r w:rsidRPr="00AF017E">
          <w:rPr>
            <w:rStyle w:val="Hyperlnk"/>
            <w:rFonts w:cstheme="minorHAnsi"/>
          </w:rPr>
          <w:t>@regionhalland.se</w:t>
        </w:r>
      </w:hyperlink>
    </w:p>
    <w:p w:rsidR="000E046D" w:rsidRPr="0039615C" w:rsidRDefault="000E046D" w:rsidP="000E046D">
      <w:r>
        <w:t>Vänligen ange diarienummer: RS180842</w:t>
      </w:r>
    </w:p>
    <w:p w:rsidR="000E046D" w:rsidRPr="0039615C" w:rsidRDefault="000E046D" w:rsidP="000E046D"/>
    <w:p w:rsidR="000E046D" w:rsidRDefault="000E046D" w:rsidP="000E046D">
      <w:r>
        <w:t xml:space="preserve">Vid eventuella frågor kontakta Ann Mårtensson </w:t>
      </w:r>
      <w:hyperlink r:id="rId14" w:history="1">
        <w:r w:rsidR="00944743" w:rsidRPr="00342446">
          <w:rPr>
            <w:rStyle w:val="Hyperlnk"/>
          </w:rPr>
          <w:t>ann.martensson</w:t>
        </w:r>
        <w:r w:rsidR="00944743" w:rsidRPr="00342446">
          <w:rPr>
            <w:rStyle w:val="Hyperlnk"/>
            <w:rFonts w:cstheme="minorHAnsi"/>
          </w:rPr>
          <w:t>@</w:t>
        </w:r>
        <w:r w:rsidR="00944743" w:rsidRPr="00342446">
          <w:rPr>
            <w:rStyle w:val="Hyperlnk"/>
          </w:rPr>
          <w:t>regionhalland.se</w:t>
        </w:r>
      </w:hyperlink>
    </w:p>
    <w:p w:rsidR="00944743" w:rsidRDefault="00944743" w:rsidP="000E046D">
      <w:r>
        <w:t xml:space="preserve">eller Erik Hansson </w:t>
      </w:r>
      <w:hyperlink r:id="rId15" w:history="1">
        <w:r w:rsidRPr="00342446">
          <w:rPr>
            <w:rStyle w:val="Hyperlnk"/>
          </w:rPr>
          <w:t>erik.hansson@regionhalland.se</w:t>
        </w:r>
      </w:hyperlink>
    </w:p>
    <w:p w:rsidR="00944743" w:rsidRPr="0039615C" w:rsidRDefault="00944743" w:rsidP="000E046D"/>
    <w:p w:rsidR="00DA4932" w:rsidRPr="002575FE" w:rsidRDefault="00DA4932" w:rsidP="00372398"/>
    <w:p w:rsidR="00D21ABD" w:rsidRDefault="00E7675E" w:rsidP="00372398">
      <w:r>
        <w:t>Bifogade handlingar:</w:t>
      </w:r>
    </w:p>
    <w:p w:rsidR="00372398" w:rsidRDefault="000E046D" w:rsidP="00372398">
      <w:r>
        <w:t xml:space="preserve">-Trafikförsörjningsprogram för Region Halland 2020-2024 </w:t>
      </w:r>
    </w:p>
    <w:p w:rsidR="00427085" w:rsidRDefault="00427085" w:rsidP="00372398"/>
    <w:p w:rsidR="00372398" w:rsidRDefault="00372398" w:rsidP="00372398"/>
    <w:tbl>
      <w:tblPr>
        <w:tblStyle w:val="Tabellrutn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7675E" w:rsidRPr="00F46340" w:rsidTr="00E7675E">
        <w:tc>
          <w:tcPr>
            <w:tcW w:w="9639" w:type="dxa"/>
          </w:tcPr>
          <w:p w:rsidR="00E7675E" w:rsidRPr="00F46340" w:rsidRDefault="000E046D" w:rsidP="00DC032C">
            <w:r>
              <w:t>Ann Mårtensson</w:t>
            </w:r>
          </w:p>
        </w:tc>
      </w:tr>
      <w:tr w:rsidR="00E7675E" w:rsidRPr="002575FE" w:rsidTr="00E7675E">
        <w:tc>
          <w:tcPr>
            <w:tcW w:w="9639" w:type="dxa"/>
          </w:tcPr>
          <w:p w:rsidR="00E7675E" w:rsidRDefault="00E7675E" w:rsidP="00E7675E">
            <w:pPr>
              <w:ind w:right="-428"/>
            </w:pPr>
            <w:r>
              <w:t>Handläggare</w:t>
            </w:r>
          </w:p>
          <w:p w:rsidR="00473F2B" w:rsidRDefault="00473F2B" w:rsidP="00E7675E">
            <w:pPr>
              <w:ind w:right="-428"/>
            </w:pPr>
          </w:p>
          <w:p w:rsidR="00473F2B" w:rsidRPr="00F46340" w:rsidRDefault="00473F2B" w:rsidP="00E7675E">
            <w:pPr>
              <w:ind w:right="-428"/>
            </w:pPr>
          </w:p>
        </w:tc>
      </w:tr>
    </w:tbl>
    <w:p w:rsidR="00473F2B" w:rsidRPr="007266D6" w:rsidRDefault="00473F2B" w:rsidP="00473F2B">
      <w:pPr>
        <w:rPr>
          <w:sz w:val="22"/>
          <w:szCs w:val="22"/>
        </w:rPr>
      </w:pPr>
      <w:r w:rsidRPr="007266D6">
        <w:rPr>
          <w:sz w:val="22"/>
          <w:szCs w:val="22"/>
        </w:rPr>
        <w:lastRenderedPageBreak/>
        <w:t>Kollektivtrafiken är en viktig del av hallänningarnas vardag och bidrar till utvecklingen a</w:t>
      </w:r>
      <w:r w:rsidR="001456C0" w:rsidRPr="007266D6">
        <w:rPr>
          <w:sz w:val="22"/>
          <w:szCs w:val="22"/>
        </w:rPr>
        <w:t>v ett hållbart Halland. K</w:t>
      </w:r>
      <w:r w:rsidRPr="007266D6">
        <w:rPr>
          <w:sz w:val="22"/>
          <w:szCs w:val="22"/>
        </w:rPr>
        <w:t>ollektivtrafik</w:t>
      </w:r>
      <w:r w:rsidR="001456C0" w:rsidRPr="007266D6">
        <w:rPr>
          <w:sz w:val="22"/>
          <w:szCs w:val="22"/>
        </w:rPr>
        <w:t>en</w:t>
      </w:r>
      <w:r w:rsidRPr="007266D6">
        <w:rPr>
          <w:sz w:val="22"/>
          <w:szCs w:val="22"/>
        </w:rPr>
        <w:t xml:space="preserve"> gör det enklare att bo, arbeta och driva företag i Halland. Dialog och samarbete är centralt för att kollektivtrafiken ska bidra till samhällsutveckling och möta invånarnas vardagsbehov. Vi tar därför tacksamt emot era synpunkter på remissutgåvan av Trafikförsörjningsprogrammet. </w:t>
      </w:r>
    </w:p>
    <w:p w:rsidR="00473F2B" w:rsidRPr="007266D6" w:rsidRDefault="00473F2B" w:rsidP="00473F2B">
      <w:pPr>
        <w:rPr>
          <w:bCs w:val="0"/>
          <w:sz w:val="22"/>
          <w:szCs w:val="22"/>
        </w:rPr>
      </w:pPr>
      <w:r w:rsidRPr="007266D6">
        <w:rPr>
          <w:sz w:val="22"/>
          <w:szCs w:val="22"/>
        </w:rPr>
        <w:t>Era synpunkter är viktiga.</w:t>
      </w:r>
    </w:p>
    <w:p w:rsidR="00473F2B" w:rsidRPr="006F753E" w:rsidRDefault="00473F2B" w:rsidP="00473F2B">
      <w:pPr>
        <w:rPr>
          <w:bCs w:val="0"/>
          <w:sz w:val="22"/>
          <w:szCs w:val="22"/>
        </w:rPr>
      </w:pPr>
    </w:p>
    <w:p w:rsidR="00473F2B" w:rsidRPr="006F753E" w:rsidRDefault="00473F2B" w:rsidP="00473F2B">
      <w:pPr>
        <w:rPr>
          <w:bCs w:val="0"/>
          <w:sz w:val="22"/>
          <w:szCs w:val="22"/>
        </w:rPr>
      </w:pPr>
      <w:r w:rsidRPr="006F753E">
        <w:rPr>
          <w:sz w:val="22"/>
          <w:szCs w:val="22"/>
        </w:rPr>
        <w:t xml:space="preserve">Region Halland, som regional kollektivtrafikmyndighet, har nu tillsammans med Hallandstrafiken och i samråd med Trafikverket, de halländska kommunerna, angränsade regioner och andra berörda intressenter, arbetat fram en revidering av trafikförsörjningsprogrammet för Halland. Det beskriver utvecklingen av kollektivtrafiken perioden 2020-2024 och med utblick mot 2040-2050. </w:t>
      </w:r>
    </w:p>
    <w:p w:rsidR="00473F2B" w:rsidRPr="006F753E" w:rsidRDefault="00473F2B" w:rsidP="00473F2B">
      <w:pPr>
        <w:rPr>
          <w:bCs w:val="0"/>
          <w:sz w:val="22"/>
          <w:szCs w:val="22"/>
        </w:rPr>
      </w:pPr>
    </w:p>
    <w:p w:rsidR="00944743" w:rsidRPr="006F753E" w:rsidRDefault="00473F2B" w:rsidP="00473F2B">
      <w:pPr>
        <w:rPr>
          <w:sz w:val="22"/>
          <w:szCs w:val="22"/>
        </w:rPr>
      </w:pPr>
      <w:r w:rsidRPr="006F753E">
        <w:rPr>
          <w:sz w:val="22"/>
          <w:szCs w:val="22"/>
        </w:rPr>
        <w:t xml:space="preserve">Programmet är en revidering av nuvarande program. Som en del i uppdateringen av programmet har två kapitel tillkommit: </w:t>
      </w:r>
      <w:bookmarkStart w:id="1" w:name="_GoBack"/>
      <w:bookmarkEnd w:id="1"/>
      <w:r w:rsidRPr="006F753E">
        <w:rPr>
          <w:i/>
          <w:sz w:val="22"/>
          <w:szCs w:val="22"/>
        </w:rPr>
        <w:t>Trafikeringsbehov tåg 2030-2050</w:t>
      </w:r>
      <w:r w:rsidRPr="006F753E">
        <w:rPr>
          <w:sz w:val="22"/>
          <w:szCs w:val="22"/>
        </w:rPr>
        <w:t xml:space="preserve"> samt </w:t>
      </w:r>
      <w:r w:rsidRPr="006F753E">
        <w:rPr>
          <w:i/>
          <w:sz w:val="22"/>
          <w:szCs w:val="22"/>
        </w:rPr>
        <w:t xml:space="preserve">Samplanering och ansvarsfördelning. </w:t>
      </w:r>
      <w:r w:rsidRPr="006F753E">
        <w:rPr>
          <w:sz w:val="22"/>
          <w:szCs w:val="22"/>
        </w:rPr>
        <w:t>Dessa två kapitel tydliggör hur arbetet med kollektivtrafikens utveckling i Halland ska ske på kort- och lång sikt. Ett nytt mål har tillkommit som ska leda till minskad klimatpåverkan genom att fler väljer att resa med kollektivtrafiken</w:t>
      </w:r>
      <w:r w:rsidR="00085A74">
        <w:rPr>
          <w:sz w:val="22"/>
          <w:szCs w:val="22"/>
        </w:rPr>
        <w:t>.</w:t>
      </w:r>
      <w:r w:rsidRPr="006F753E">
        <w:rPr>
          <w:sz w:val="22"/>
          <w:szCs w:val="22"/>
        </w:rPr>
        <w:t xml:space="preserve"> Det nya målet som är formulerat i trafikförsörjningsprogrammet är att </w:t>
      </w:r>
      <w:r w:rsidRPr="006F753E">
        <w:rPr>
          <w:i/>
          <w:sz w:val="22"/>
          <w:szCs w:val="22"/>
        </w:rPr>
        <w:t>Marknadsandelen (för kollektivtrafiken) ska vara minst 30% år 2030</w:t>
      </w:r>
      <w:r w:rsidRPr="006F753E">
        <w:rPr>
          <w:sz w:val="22"/>
          <w:szCs w:val="22"/>
        </w:rPr>
        <w:t xml:space="preserve"> av det totala resandet med motoriserade fordon</w:t>
      </w:r>
      <w:r w:rsidR="008F6930">
        <w:rPr>
          <w:sz w:val="22"/>
          <w:szCs w:val="22"/>
        </w:rPr>
        <w:t>.</w:t>
      </w:r>
    </w:p>
    <w:p w:rsidR="006F753E" w:rsidRDefault="006F753E" w:rsidP="00473F2B">
      <w:pPr>
        <w:rPr>
          <w:rFonts w:cs="Minion Pro"/>
          <w:color w:val="211D1E"/>
          <w:sz w:val="22"/>
          <w:szCs w:val="22"/>
        </w:rPr>
      </w:pPr>
    </w:p>
    <w:p w:rsidR="00473F2B" w:rsidRPr="006F753E" w:rsidRDefault="00473F2B" w:rsidP="00473F2B">
      <w:pPr>
        <w:rPr>
          <w:bCs w:val="0"/>
          <w:sz w:val="22"/>
          <w:szCs w:val="22"/>
        </w:rPr>
      </w:pPr>
      <w:r w:rsidRPr="006F753E">
        <w:rPr>
          <w:rFonts w:cs="Minion Pro"/>
          <w:color w:val="211D1E"/>
          <w:sz w:val="22"/>
          <w:szCs w:val="22"/>
        </w:rPr>
        <w:t>För ett hållbart resande med minskad miljöbelastning och trängsel behöver fler resor ske med kollektivtrafik och cykel i stället för med bil.</w:t>
      </w:r>
      <w:r w:rsidR="006F753E" w:rsidRPr="006F753E">
        <w:rPr>
          <w:rFonts w:cs="Minion Pro"/>
          <w:color w:val="211D1E"/>
          <w:sz w:val="22"/>
          <w:szCs w:val="22"/>
        </w:rPr>
        <w:t xml:space="preserve"> Samtidigt behöver kollektivtrafiken vara ekonomiskt hållbar och utgå ifrån resandeunderlag. </w:t>
      </w:r>
      <w:r w:rsidRPr="006F753E">
        <w:rPr>
          <w:rFonts w:cs="Minion Pro"/>
          <w:color w:val="211D1E"/>
          <w:sz w:val="22"/>
          <w:szCs w:val="22"/>
        </w:rPr>
        <w:t>Kollektivtrafikmyndigheten i Hallands ambition är att skapa en attraktiv kollektivtrafik för en</w:t>
      </w:r>
      <w:r w:rsidR="006F753E" w:rsidRPr="006F753E">
        <w:rPr>
          <w:rFonts w:cs="Minion Pro"/>
          <w:color w:val="211D1E"/>
          <w:sz w:val="22"/>
          <w:szCs w:val="22"/>
        </w:rPr>
        <w:t xml:space="preserve"> ekonomiskt, socialt och miljömässigt</w:t>
      </w:r>
      <w:r w:rsidRPr="006F753E">
        <w:rPr>
          <w:rFonts w:cs="Minion Pro"/>
          <w:color w:val="211D1E"/>
          <w:sz w:val="22"/>
          <w:szCs w:val="22"/>
        </w:rPr>
        <w:t xml:space="preserve"> hållbar utveckling. För att uppnå det krävs samplanering mellan olika aktörer. Det är en gemensam utmaning för aktörer i och utanför Hal</w:t>
      </w:r>
      <w:r w:rsidRPr="006F753E">
        <w:rPr>
          <w:rFonts w:cs="Minion Pro"/>
          <w:color w:val="211D1E"/>
          <w:sz w:val="22"/>
          <w:szCs w:val="22"/>
        </w:rPr>
        <w:softHyphen/>
        <w:t>land att möta de regionala behoven av en väl fungerande bo</w:t>
      </w:r>
      <w:r w:rsidRPr="006F753E">
        <w:rPr>
          <w:rFonts w:cs="Minion Pro"/>
          <w:color w:val="211D1E"/>
          <w:sz w:val="22"/>
          <w:szCs w:val="22"/>
        </w:rPr>
        <w:softHyphen/>
        <w:t>stadsförsörjning, infrastruktur och kollektivtrafik. Att fort</w:t>
      </w:r>
      <w:r w:rsidRPr="006F753E">
        <w:rPr>
          <w:rFonts w:cs="Minion Pro"/>
          <w:color w:val="211D1E"/>
          <w:sz w:val="22"/>
          <w:szCs w:val="22"/>
        </w:rPr>
        <w:softHyphen/>
        <w:t>sätta att utveckla former för samverkan och samplanering där bebyggelse-, infrastruktur- och kollektivtrafikplanering hänger ihop, är viktigt att fokusera på.</w:t>
      </w:r>
    </w:p>
    <w:p w:rsidR="00473F2B" w:rsidRPr="006F753E" w:rsidRDefault="00473F2B" w:rsidP="00473F2B">
      <w:pPr>
        <w:rPr>
          <w:bCs w:val="0"/>
          <w:sz w:val="22"/>
          <w:szCs w:val="22"/>
        </w:rPr>
      </w:pPr>
    </w:p>
    <w:p w:rsidR="00473F2B" w:rsidRPr="006F753E" w:rsidRDefault="00473F2B" w:rsidP="00473F2B">
      <w:pPr>
        <w:rPr>
          <w:bCs w:val="0"/>
          <w:sz w:val="22"/>
          <w:szCs w:val="22"/>
        </w:rPr>
      </w:pPr>
      <w:r w:rsidRPr="006F753E">
        <w:rPr>
          <w:sz w:val="22"/>
          <w:szCs w:val="22"/>
        </w:rPr>
        <w:t>Utöver allmänna synpunkter är vi därför särskilt intresserade av att få svar på följande frågor:</w:t>
      </w:r>
    </w:p>
    <w:p w:rsidR="00473F2B" w:rsidRPr="006F753E" w:rsidRDefault="00473F2B" w:rsidP="00473F2B">
      <w:pPr>
        <w:rPr>
          <w:bCs w:val="0"/>
          <w:sz w:val="22"/>
          <w:szCs w:val="22"/>
        </w:rPr>
      </w:pPr>
    </w:p>
    <w:p w:rsidR="00473F2B" w:rsidRPr="006F753E" w:rsidRDefault="00473F2B" w:rsidP="00AD738D">
      <w:pPr>
        <w:numPr>
          <w:ilvl w:val="0"/>
          <w:numId w:val="1"/>
        </w:numPr>
        <w:spacing w:after="160"/>
        <w:rPr>
          <w:sz w:val="22"/>
          <w:szCs w:val="22"/>
        </w:rPr>
      </w:pPr>
      <w:r w:rsidRPr="006F753E">
        <w:rPr>
          <w:sz w:val="22"/>
          <w:szCs w:val="22"/>
        </w:rPr>
        <w:t xml:space="preserve">Hur kan kollektivtrafiken i Halland bidra till hög attraktivitet och en hållbar samhällsutveckling? </w:t>
      </w:r>
    </w:p>
    <w:p w:rsidR="00AD738D" w:rsidRDefault="00473F2B" w:rsidP="00AD738D">
      <w:pPr>
        <w:numPr>
          <w:ilvl w:val="0"/>
          <w:numId w:val="1"/>
        </w:numPr>
        <w:spacing w:after="160"/>
        <w:rPr>
          <w:sz w:val="22"/>
          <w:szCs w:val="22"/>
        </w:rPr>
      </w:pPr>
      <w:r w:rsidRPr="006F753E">
        <w:rPr>
          <w:sz w:val="22"/>
          <w:szCs w:val="22"/>
        </w:rPr>
        <w:t>Hur kan resandet med kollektivtrafiken öka och bli ännu mer attraktiv? Vad kan Region Halland göra? Hallandstrafiken? Kommunen? Trafikverket? Andra aktörer?</w:t>
      </w:r>
    </w:p>
    <w:p w:rsidR="00AD738D" w:rsidRPr="00AD738D" w:rsidRDefault="00AD738D" w:rsidP="00AD738D">
      <w:pPr>
        <w:numPr>
          <w:ilvl w:val="0"/>
          <w:numId w:val="1"/>
        </w:numPr>
        <w:spacing w:after="160"/>
        <w:rPr>
          <w:sz w:val="22"/>
          <w:szCs w:val="22"/>
        </w:rPr>
      </w:pPr>
      <w:r w:rsidRPr="00AD738D">
        <w:rPr>
          <w:sz w:val="22"/>
          <w:szCs w:val="22"/>
        </w:rPr>
        <w:t>Vad ser ni är viktigast i arbetet med att utveckla ”hela-resan” dvs. resenärens resa från dörr till dörr?</w:t>
      </w:r>
    </w:p>
    <w:p w:rsidR="007C0B43" w:rsidRDefault="00473F2B" w:rsidP="00AD738D">
      <w:pPr>
        <w:numPr>
          <w:ilvl w:val="0"/>
          <w:numId w:val="1"/>
        </w:numPr>
        <w:spacing w:after="160"/>
        <w:rPr>
          <w:sz w:val="22"/>
          <w:szCs w:val="22"/>
        </w:rPr>
      </w:pPr>
      <w:r w:rsidRPr="006F753E">
        <w:rPr>
          <w:sz w:val="22"/>
          <w:szCs w:val="22"/>
        </w:rPr>
        <w:t xml:space="preserve">Vad ser ni är viktigast i arbetet med att utveckla en kollektivtrafik för ett växande Halland?  </w:t>
      </w:r>
    </w:p>
    <w:p w:rsidR="008F6930" w:rsidRDefault="008F6930" w:rsidP="006F753E">
      <w:pPr>
        <w:adjustRightInd w:val="0"/>
        <w:rPr>
          <w:sz w:val="22"/>
          <w:szCs w:val="22"/>
        </w:rPr>
      </w:pPr>
    </w:p>
    <w:p w:rsidR="006F753E" w:rsidRPr="005A6A8C" w:rsidRDefault="006F753E" w:rsidP="006F753E">
      <w:pPr>
        <w:adjustRightInd w:val="0"/>
        <w:rPr>
          <w:rFonts w:eastAsiaTheme="minorHAnsi"/>
          <w:b/>
          <w:bCs w:val="0"/>
        </w:rPr>
      </w:pPr>
      <w:r w:rsidRPr="005A6A8C">
        <w:rPr>
          <w:rFonts w:eastAsiaTheme="minorHAnsi"/>
          <w:b/>
        </w:rPr>
        <w:lastRenderedPageBreak/>
        <w:t>Sändlista Trafikförsörjningsprogram Region Halland 2020-2024</w:t>
      </w:r>
    </w:p>
    <w:p w:rsidR="006F753E" w:rsidRPr="00E80EDB" w:rsidRDefault="006F753E" w:rsidP="00E80EDB">
      <w:pPr>
        <w:pStyle w:val="Brdtext"/>
      </w:pPr>
      <w:r w:rsidRPr="00E80EDB">
        <w:t xml:space="preserve">Falkenbergs kommun </w:t>
      </w:r>
    </w:p>
    <w:p w:rsidR="006F753E" w:rsidRPr="00E80EDB" w:rsidRDefault="006F753E" w:rsidP="00E80EDB">
      <w:pPr>
        <w:pStyle w:val="Brdtext"/>
      </w:pPr>
      <w:r w:rsidRPr="00E80EDB">
        <w:t xml:space="preserve">Halmstad kommun </w:t>
      </w:r>
    </w:p>
    <w:p w:rsidR="005A6A8C" w:rsidRPr="00E80EDB" w:rsidRDefault="006F753E" w:rsidP="00E80EDB">
      <w:pPr>
        <w:pStyle w:val="Brdtext"/>
      </w:pPr>
      <w:r w:rsidRPr="00E80EDB">
        <w:t xml:space="preserve">Hylte kommun </w:t>
      </w:r>
    </w:p>
    <w:p w:rsidR="006F753E" w:rsidRPr="00E80EDB" w:rsidRDefault="006F753E" w:rsidP="00E80EDB">
      <w:pPr>
        <w:pStyle w:val="Brdtext"/>
      </w:pPr>
      <w:r w:rsidRPr="00E80EDB">
        <w:t xml:space="preserve">Kungsbacka kommun </w:t>
      </w:r>
    </w:p>
    <w:p w:rsidR="006F753E" w:rsidRPr="00E80EDB" w:rsidRDefault="006F753E" w:rsidP="00E80EDB">
      <w:pPr>
        <w:pStyle w:val="Brdtext"/>
      </w:pPr>
      <w:r w:rsidRPr="00E80EDB">
        <w:t xml:space="preserve">Laholms kommun </w:t>
      </w:r>
    </w:p>
    <w:p w:rsidR="006F753E" w:rsidRPr="00E80EDB" w:rsidRDefault="006F753E" w:rsidP="00E80EDB">
      <w:pPr>
        <w:pStyle w:val="Brdtext"/>
        <w:rPr>
          <w:w w:val="105"/>
        </w:rPr>
      </w:pPr>
      <w:r w:rsidRPr="00E80EDB">
        <w:t xml:space="preserve">Varbergs kommun </w:t>
      </w:r>
    </w:p>
    <w:p w:rsidR="002C668E" w:rsidRDefault="002C668E" w:rsidP="00E80EDB">
      <w:pPr>
        <w:pStyle w:val="Brdtext"/>
        <w:rPr>
          <w:w w:val="105"/>
        </w:rPr>
      </w:pPr>
    </w:p>
    <w:p w:rsidR="002C668E" w:rsidRPr="00E80EDB" w:rsidRDefault="002C668E" w:rsidP="00E80EDB">
      <w:pPr>
        <w:pStyle w:val="Brdtext"/>
      </w:pPr>
      <w:r w:rsidRPr="00E80EDB">
        <w:rPr>
          <w:w w:val="105"/>
        </w:rPr>
        <w:t>Länsstyrelsen i Halland</w:t>
      </w:r>
    </w:p>
    <w:p w:rsidR="006F753E" w:rsidRPr="00E80EDB" w:rsidRDefault="006F753E" w:rsidP="00E80EDB">
      <w:pPr>
        <w:pStyle w:val="Brdtext"/>
        <w:rPr>
          <w:w w:val="105"/>
        </w:rPr>
      </w:pPr>
      <w:r w:rsidRPr="00E80EDB">
        <w:rPr>
          <w:w w:val="105"/>
        </w:rPr>
        <w:t xml:space="preserve">Trafikverket Region Väst </w:t>
      </w:r>
    </w:p>
    <w:p w:rsidR="006F753E" w:rsidRPr="00E80EDB" w:rsidRDefault="006F753E" w:rsidP="00E80EDB">
      <w:pPr>
        <w:pStyle w:val="Brdtext"/>
      </w:pPr>
      <w:r w:rsidRPr="00E80EDB">
        <w:rPr>
          <w:w w:val="105"/>
        </w:rPr>
        <w:t xml:space="preserve">Trafikverket Region Syd </w:t>
      </w:r>
    </w:p>
    <w:p w:rsidR="006F753E" w:rsidRPr="00E80EDB" w:rsidRDefault="006F753E" w:rsidP="00E80EDB">
      <w:pPr>
        <w:pStyle w:val="Brdtext"/>
      </w:pPr>
    </w:p>
    <w:p w:rsidR="002C668E" w:rsidRPr="002C668E" w:rsidRDefault="006F753E" w:rsidP="00E80EDB">
      <w:pPr>
        <w:pStyle w:val="Brdtext"/>
      </w:pPr>
      <w:r w:rsidRPr="00E80EDB">
        <w:rPr>
          <w:noProof/>
          <w:w w:val="105"/>
        </w:rPr>
        <w:t>Region Blekinge</w:t>
      </w:r>
      <w:r w:rsidRPr="00E80EDB">
        <w:rPr>
          <w:noProof/>
          <w:spacing w:val="-21"/>
          <w:w w:val="105"/>
        </w:rPr>
        <w:t xml:space="preserve"> </w:t>
      </w:r>
    </w:p>
    <w:p w:rsidR="006F753E" w:rsidRPr="00E80EDB" w:rsidRDefault="006F753E" w:rsidP="00E80EDB">
      <w:pPr>
        <w:pStyle w:val="Brdtext"/>
        <w:rPr>
          <w:noProof/>
          <w:w w:val="105"/>
        </w:rPr>
      </w:pPr>
      <w:r w:rsidRPr="00E80EDB">
        <w:rPr>
          <w:noProof/>
          <w:w w:val="105"/>
        </w:rPr>
        <w:t xml:space="preserve">Region Jönköpings län </w:t>
      </w:r>
    </w:p>
    <w:p w:rsidR="006F753E" w:rsidRPr="00E80EDB" w:rsidRDefault="006F753E" w:rsidP="00E80EDB">
      <w:pPr>
        <w:pStyle w:val="Brdtext"/>
        <w:rPr>
          <w:noProof/>
        </w:rPr>
      </w:pPr>
      <w:r w:rsidRPr="00E80EDB">
        <w:rPr>
          <w:noProof/>
          <w:w w:val="105"/>
        </w:rPr>
        <w:t xml:space="preserve">Region Kronoberg </w:t>
      </w:r>
    </w:p>
    <w:p w:rsidR="006F753E" w:rsidRPr="00E80EDB" w:rsidRDefault="006F753E" w:rsidP="00E80EDB">
      <w:pPr>
        <w:pStyle w:val="Brdtext"/>
        <w:rPr>
          <w:noProof/>
          <w:w w:val="105"/>
        </w:rPr>
      </w:pPr>
      <w:r w:rsidRPr="00E80EDB">
        <w:rPr>
          <w:noProof/>
          <w:w w:val="105"/>
        </w:rPr>
        <w:t xml:space="preserve">Region Kalmar län </w:t>
      </w:r>
    </w:p>
    <w:p w:rsidR="006F753E" w:rsidRDefault="006F753E" w:rsidP="00E80EDB">
      <w:pPr>
        <w:pStyle w:val="Brdtext"/>
        <w:rPr>
          <w:noProof/>
          <w:w w:val="105"/>
        </w:rPr>
      </w:pPr>
      <w:r w:rsidRPr="00E80EDB">
        <w:rPr>
          <w:noProof/>
          <w:w w:val="105"/>
        </w:rPr>
        <w:t xml:space="preserve">Region Skåne </w:t>
      </w:r>
    </w:p>
    <w:p w:rsidR="002C668E" w:rsidRDefault="002C668E" w:rsidP="002C668E">
      <w:pPr>
        <w:pStyle w:val="Brdtext"/>
        <w:rPr>
          <w:noProof/>
          <w:spacing w:val="-47"/>
          <w:w w:val="105"/>
        </w:rPr>
      </w:pPr>
      <w:r w:rsidRPr="00E80EDB">
        <w:rPr>
          <w:noProof/>
          <w:w w:val="105"/>
        </w:rPr>
        <w:t>Västra</w:t>
      </w:r>
      <w:r w:rsidRPr="00E80EDB">
        <w:rPr>
          <w:noProof/>
          <w:spacing w:val="-35"/>
          <w:w w:val="105"/>
        </w:rPr>
        <w:t xml:space="preserve"> </w:t>
      </w:r>
      <w:r w:rsidR="00974943">
        <w:rPr>
          <w:noProof/>
          <w:w w:val="105"/>
        </w:rPr>
        <w:t>Gö</w:t>
      </w:r>
      <w:r w:rsidRPr="00E80EDB">
        <w:rPr>
          <w:noProof/>
          <w:w w:val="105"/>
        </w:rPr>
        <w:t>talandsregionen</w:t>
      </w:r>
      <w:r w:rsidRPr="00E80EDB">
        <w:rPr>
          <w:noProof/>
          <w:spacing w:val="-47"/>
          <w:w w:val="105"/>
        </w:rPr>
        <w:t xml:space="preserve"> </w:t>
      </w:r>
    </w:p>
    <w:p w:rsidR="002C668E" w:rsidRDefault="002C668E" w:rsidP="002C668E">
      <w:pPr>
        <w:pStyle w:val="Brdtext"/>
        <w:rPr>
          <w:noProof/>
          <w:w w:val="105"/>
        </w:rPr>
      </w:pPr>
      <w:r w:rsidRPr="00E80EDB">
        <w:t>Göteborgsregionens kommunalförbund</w:t>
      </w:r>
    </w:p>
    <w:p w:rsidR="002C668E" w:rsidRDefault="002C668E" w:rsidP="002C668E">
      <w:pPr>
        <w:pStyle w:val="Brdtext"/>
        <w:rPr>
          <w:w w:val="105"/>
        </w:rPr>
      </w:pPr>
      <w:r w:rsidRPr="00E80EDB">
        <w:rPr>
          <w:w w:val="105"/>
        </w:rPr>
        <w:t>Sjuhärads</w:t>
      </w:r>
      <w:r w:rsidRPr="00E80EDB">
        <w:rPr>
          <w:spacing w:val="-32"/>
          <w:w w:val="105"/>
        </w:rPr>
        <w:t xml:space="preserve"> </w:t>
      </w:r>
      <w:r w:rsidRPr="00E80EDB">
        <w:rPr>
          <w:w w:val="105"/>
        </w:rPr>
        <w:t>kommunalförbund</w:t>
      </w:r>
    </w:p>
    <w:p w:rsidR="00C1368F" w:rsidRPr="00E80EDB" w:rsidRDefault="00C1368F" w:rsidP="00E80EDB">
      <w:pPr>
        <w:pStyle w:val="Brdtext"/>
        <w:rPr>
          <w:noProof/>
          <w:w w:val="105"/>
        </w:rPr>
      </w:pPr>
    </w:p>
    <w:p w:rsidR="002C668E" w:rsidRDefault="006F753E" w:rsidP="00E80EDB">
      <w:pPr>
        <w:pStyle w:val="Brdtext"/>
        <w:rPr>
          <w:noProof/>
          <w:w w:val="105"/>
        </w:rPr>
      </w:pPr>
      <w:r w:rsidRPr="00E80EDB">
        <w:rPr>
          <w:noProof/>
          <w:w w:val="105"/>
        </w:rPr>
        <w:t>Hallandsbildningsförbund</w:t>
      </w:r>
    </w:p>
    <w:p w:rsidR="002C668E" w:rsidRDefault="002C668E" w:rsidP="002C668E">
      <w:pPr>
        <w:pStyle w:val="Brdtext"/>
      </w:pPr>
      <w:r w:rsidRPr="00E80EDB">
        <w:t xml:space="preserve">Halmstad cityairport </w:t>
      </w:r>
    </w:p>
    <w:p w:rsidR="006F753E" w:rsidRPr="00E80EDB" w:rsidRDefault="002C668E" w:rsidP="00E80EDB">
      <w:pPr>
        <w:pStyle w:val="Brdtext"/>
        <w:rPr>
          <w:noProof/>
          <w:w w:val="105"/>
        </w:rPr>
      </w:pPr>
      <w:r w:rsidRPr="00E80EDB">
        <w:rPr>
          <w:noProof/>
          <w:w w:val="105"/>
        </w:rPr>
        <w:t>Halmstad studentkår</w:t>
      </w:r>
      <w:r w:rsidR="006F753E" w:rsidRPr="00E80EDB">
        <w:rPr>
          <w:noProof/>
          <w:w w:val="105"/>
        </w:rPr>
        <w:t xml:space="preserve"> </w:t>
      </w:r>
    </w:p>
    <w:p w:rsidR="00C1368F" w:rsidRPr="00E80EDB" w:rsidRDefault="00C1368F" w:rsidP="00E80EDB">
      <w:pPr>
        <w:pStyle w:val="Brdtext"/>
        <w:rPr>
          <w:noProof/>
          <w:w w:val="105"/>
        </w:rPr>
      </w:pPr>
      <w:r w:rsidRPr="00E80EDB">
        <w:rPr>
          <w:noProof/>
          <w:w w:val="105"/>
        </w:rPr>
        <w:t xml:space="preserve">Högskolan i Halmstad </w:t>
      </w:r>
    </w:p>
    <w:p w:rsidR="003C13E6" w:rsidRPr="00E80EDB" w:rsidRDefault="003C13E6" w:rsidP="00E80EDB">
      <w:pPr>
        <w:pStyle w:val="Brdtext"/>
        <w:rPr>
          <w:noProof/>
          <w:w w:val="105"/>
        </w:rPr>
      </w:pPr>
    </w:p>
    <w:p w:rsidR="006F753E" w:rsidRPr="00E80EDB" w:rsidRDefault="006F753E" w:rsidP="00E80EDB">
      <w:pPr>
        <w:pStyle w:val="Brdtext"/>
        <w:rPr>
          <w:noProof/>
        </w:rPr>
      </w:pPr>
      <w:r w:rsidRPr="00E80EDB">
        <w:rPr>
          <w:noProof/>
          <w:w w:val="105"/>
        </w:rPr>
        <w:t>Företagarna i Halland</w:t>
      </w:r>
      <w:r w:rsidRPr="00E80EDB">
        <w:rPr>
          <w:noProof/>
          <w:spacing w:val="-3"/>
          <w:w w:val="105"/>
        </w:rPr>
        <w:t xml:space="preserve"> </w:t>
      </w:r>
    </w:p>
    <w:p w:rsidR="006F753E" w:rsidRPr="00E80EDB" w:rsidRDefault="006F753E" w:rsidP="00E80EDB">
      <w:pPr>
        <w:pStyle w:val="Brdtext"/>
        <w:rPr>
          <w:noProof/>
          <w:spacing w:val="-5"/>
          <w:w w:val="105"/>
        </w:rPr>
      </w:pPr>
      <w:r w:rsidRPr="00E80EDB">
        <w:rPr>
          <w:noProof/>
          <w:w w:val="105"/>
        </w:rPr>
        <w:t xml:space="preserve">Västsvenska industri- och handelskammaren </w:t>
      </w:r>
    </w:p>
    <w:p w:rsidR="006F753E" w:rsidRDefault="006F753E" w:rsidP="00E80EDB">
      <w:pPr>
        <w:pStyle w:val="Brdtext"/>
        <w:rPr>
          <w:noProof/>
          <w:spacing w:val="-45"/>
          <w:w w:val="105"/>
        </w:rPr>
      </w:pPr>
      <w:r w:rsidRPr="00E80EDB">
        <w:rPr>
          <w:noProof/>
          <w:w w:val="105"/>
        </w:rPr>
        <w:t>Sydsvenska</w:t>
      </w:r>
      <w:r w:rsidRPr="00E80EDB">
        <w:rPr>
          <w:noProof/>
          <w:spacing w:val="-28"/>
          <w:w w:val="105"/>
        </w:rPr>
        <w:t xml:space="preserve"> </w:t>
      </w:r>
      <w:r w:rsidRPr="00E80EDB">
        <w:rPr>
          <w:noProof/>
          <w:w w:val="105"/>
        </w:rPr>
        <w:t>industri-</w:t>
      </w:r>
      <w:r w:rsidRPr="00E80EDB">
        <w:rPr>
          <w:noProof/>
          <w:spacing w:val="-35"/>
          <w:w w:val="105"/>
        </w:rPr>
        <w:t xml:space="preserve"> </w:t>
      </w:r>
      <w:r w:rsidRPr="00E80EDB">
        <w:rPr>
          <w:noProof/>
          <w:w w:val="105"/>
        </w:rPr>
        <w:t>och</w:t>
      </w:r>
      <w:r w:rsidRPr="00E80EDB">
        <w:rPr>
          <w:noProof/>
          <w:spacing w:val="-35"/>
          <w:w w:val="105"/>
        </w:rPr>
        <w:t xml:space="preserve"> </w:t>
      </w:r>
      <w:r w:rsidRPr="00E80EDB">
        <w:rPr>
          <w:noProof/>
          <w:w w:val="105"/>
        </w:rPr>
        <w:t>handelskammaren</w:t>
      </w:r>
      <w:r w:rsidRPr="00E80EDB">
        <w:rPr>
          <w:noProof/>
          <w:spacing w:val="-45"/>
          <w:w w:val="105"/>
        </w:rPr>
        <w:t xml:space="preserve"> </w:t>
      </w:r>
    </w:p>
    <w:p w:rsidR="00F071E6" w:rsidRPr="00F071E6" w:rsidRDefault="00F071E6" w:rsidP="00E80EDB">
      <w:pPr>
        <w:pStyle w:val="Brdtext"/>
        <w:rPr>
          <w:noProof/>
        </w:rPr>
      </w:pPr>
      <w:r w:rsidRPr="00E80EDB">
        <w:rPr>
          <w:noProof/>
        </w:rPr>
        <w:t xml:space="preserve">SKR </w:t>
      </w:r>
    </w:p>
    <w:p w:rsidR="00C1368F" w:rsidRPr="00E80EDB" w:rsidRDefault="00C1368F" w:rsidP="00E80EDB">
      <w:pPr>
        <w:pStyle w:val="Brdtext"/>
        <w:rPr>
          <w:noProof/>
        </w:rPr>
      </w:pPr>
      <w:r w:rsidRPr="00E80EDB">
        <w:rPr>
          <w:noProof/>
          <w:spacing w:val="-1"/>
          <w:w w:val="102"/>
        </w:rPr>
        <w:t>Svensk</w:t>
      </w:r>
      <w:r w:rsidRPr="00E80EDB">
        <w:rPr>
          <w:noProof/>
          <w:w w:val="102"/>
        </w:rPr>
        <w:t>t</w:t>
      </w:r>
      <w:r w:rsidRPr="00E80EDB">
        <w:rPr>
          <w:noProof/>
        </w:rPr>
        <w:t xml:space="preserve"> </w:t>
      </w:r>
      <w:r w:rsidRPr="00E80EDB">
        <w:rPr>
          <w:noProof/>
          <w:spacing w:val="-1"/>
          <w:w w:val="102"/>
        </w:rPr>
        <w:t>näringsli</w:t>
      </w:r>
      <w:r w:rsidRPr="00E80EDB">
        <w:rPr>
          <w:noProof/>
          <w:w w:val="102"/>
        </w:rPr>
        <w:t>v</w:t>
      </w:r>
    </w:p>
    <w:p w:rsidR="005A6A8C" w:rsidRPr="00E80EDB" w:rsidRDefault="005A6A8C" w:rsidP="00E80EDB">
      <w:pPr>
        <w:pStyle w:val="Brdtext"/>
      </w:pPr>
    </w:p>
    <w:p w:rsidR="005A6A8C" w:rsidRPr="00E80EDB" w:rsidRDefault="006F753E" w:rsidP="00E80EDB">
      <w:pPr>
        <w:pStyle w:val="Brdtext"/>
      </w:pPr>
      <w:r w:rsidRPr="00E80EDB">
        <w:t xml:space="preserve">PRO Halland </w:t>
      </w:r>
    </w:p>
    <w:p w:rsidR="006F753E" w:rsidRPr="00E80EDB" w:rsidRDefault="006F753E" w:rsidP="00E80EDB">
      <w:pPr>
        <w:pStyle w:val="Brdtext"/>
      </w:pPr>
      <w:r w:rsidRPr="00E80EDB">
        <w:t xml:space="preserve">SPF Halland </w:t>
      </w:r>
    </w:p>
    <w:p w:rsidR="00883D34" w:rsidRPr="00E80EDB" w:rsidRDefault="006F753E" w:rsidP="00E80EDB">
      <w:pPr>
        <w:pStyle w:val="Brdtext"/>
      </w:pPr>
      <w:r w:rsidRPr="00E80EDB">
        <w:t>DHR Halland</w:t>
      </w:r>
    </w:p>
    <w:p w:rsidR="00C1368F" w:rsidRPr="00E80EDB" w:rsidRDefault="00883D34" w:rsidP="00E80EDB">
      <w:pPr>
        <w:pStyle w:val="Brdtext"/>
      </w:pPr>
      <w:r w:rsidRPr="00E80EDB">
        <w:t xml:space="preserve">SRF Halland </w:t>
      </w:r>
    </w:p>
    <w:p w:rsidR="00C1368F" w:rsidRPr="00E80EDB" w:rsidRDefault="00C1368F" w:rsidP="00E80EDB">
      <w:pPr>
        <w:pStyle w:val="Brdtext"/>
      </w:pPr>
      <w:r w:rsidRPr="00E80EDB">
        <w:t xml:space="preserve">Regionala funktionshinderrådet </w:t>
      </w:r>
    </w:p>
    <w:p w:rsidR="003C13E6" w:rsidRPr="00E80EDB" w:rsidRDefault="003C13E6" w:rsidP="00E80EDB">
      <w:pPr>
        <w:pStyle w:val="Brdtext"/>
      </w:pPr>
    </w:p>
    <w:p w:rsidR="005A6A8C" w:rsidRPr="00E80EDB" w:rsidRDefault="006F753E" w:rsidP="00E80EDB">
      <w:pPr>
        <w:pStyle w:val="Brdtext"/>
        <w:rPr>
          <w:noProof/>
          <w:w w:val="105"/>
        </w:rPr>
      </w:pPr>
      <w:r w:rsidRPr="00E80EDB">
        <w:rPr>
          <w:noProof/>
          <w:w w:val="105"/>
        </w:rPr>
        <w:t xml:space="preserve">Bussbranschföreningen Väst </w:t>
      </w:r>
    </w:p>
    <w:p w:rsidR="006F753E" w:rsidRDefault="006F753E" w:rsidP="00E80EDB">
      <w:pPr>
        <w:pStyle w:val="Brdtext"/>
        <w:rPr>
          <w:noProof/>
          <w:w w:val="105"/>
        </w:rPr>
      </w:pPr>
      <w:r w:rsidRPr="00E80EDB">
        <w:rPr>
          <w:noProof/>
          <w:w w:val="105"/>
        </w:rPr>
        <w:t xml:space="preserve">Branschföreningen tågoperatörerna </w:t>
      </w:r>
    </w:p>
    <w:p w:rsidR="002C668E" w:rsidRPr="00E80EDB" w:rsidRDefault="002C668E" w:rsidP="002C668E">
      <w:pPr>
        <w:pStyle w:val="Brdtext"/>
        <w:rPr>
          <w:color w:val="0000FF" w:themeColor="hyperlink"/>
          <w:u w:val="single"/>
        </w:rPr>
      </w:pPr>
      <w:r w:rsidRPr="00E80EDB">
        <w:rPr>
          <w:noProof/>
          <w:w w:val="105"/>
        </w:rPr>
        <w:t xml:space="preserve">Naturskyddsföreningen Halland </w:t>
      </w:r>
    </w:p>
    <w:p w:rsidR="002C668E" w:rsidRPr="002C668E" w:rsidRDefault="002C668E" w:rsidP="00E80EDB">
      <w:pPr>
        <w:pStyle w:val="Brdtext"/>
        <w:rPr>
          <w:noProof/>
        </w:rPr>
      </w:pPr>
      <w:r w:rsidRPr="00E80EDB">
        <w:rPr>
          <w:noProof/>
          <w:w w:val="105"/>
        </w:rPr>
        <w:t xml:space="preserve">Resenärsforum </w:t>
      </w:r>
    </w:p>
    <w:p w:rsidR="006F753E" w:rsidRPr="00E80EDB" w:rsidRDefault="006F753E" w:rsidP="00E80EDB">
      <w:pPr>
        <w:pStyle w:val="Brdtext"/>
        <w:rPr>
          <w:noProof/>
        </w:rPr>
      </w:pPr>
      <w:r w:rsidRPr="00E80EDB">
        <w:rPr>
          <w:noProof/>
        </w:rPr>
        <w:t xml:space="preserve">Samtrafiken i Sverige AB </w:t>
      </w:r>
    </w:p>
    <w:p w:rsidR="006F753E" w:rsidRPr="00E80EDB" w:rsidRDefault="006F753E" w:rsidP="00E80EDB">
      <w:pPr>
        <w:pStyle w:val="Brdtext"/>
        <w:rPr>
          <w:noProof/>
        </w:rPr>
      </w:pPr>
      <w:r w:rsidRPr="00E80EDB">
        <w:rPr>
          <w:noProof/>
        </w:rPr>
        <w:t xml:space="preserve">Svensk kollektivtrafik </w:t>
      </w:r>
    </w:p>
    <w:p w:rsidR="006F753E" w:rsidRPr="00E80EDB" w:rsidRDefault="006F753E" w:rsidP="00E80EDB">
      <w:pPr>
        <w:pStyle w:val="Brdtext"/>
        <w:rPr>
          <w:noProof/>
        </w:rPr>
      </w:pPr>
      <w:r w:rsidRPr="00E80EDB">
        <w:rPr>
          <w:noProof/>
        </w:rPr>
        <w:t xml:space="preserve">Sveriges Bussföretag </w:t>
      </w:r>
    </w:p>
    <w:p w:rsidR="00E80EDB" w:rsidRDefault="006F753E" w:rsidP="00E80EDB">
      <w:pPr>
        <w:rPr>
          <w:rFonts w:eastAsiaTheme="minorHAnsi"/>
          <w:noProof/>
        </w:rPr>
      </w:pPr>
      <w:r w:rsidRPr="005A6A8C">
        <w:rPr>
          <w:rFonts w:eastAsiaTheme="minorHAnsi"/>
          <w:noProof/>
        </w:rPr>
        <w:t xml:space="preserve">Svenska Taxiförbundet </w:t>
      </w:r>
    </w:p>
    <w:p w:rsidR="00E80EDB" w:rsidRPr="00883D34" w:rsidRDefault="00E80EDB" w:rsidP="00E80EDB">
      <w:pPr>
        <w:rPr>
          <w:rFonts w:eastAsiaTheme="minorHAnsi"/>
          <w:noProof/>
        </w:rPr>
      </w:pPr>
    </w:p>
    <w:sectPr w:rsidR="00E80EDB" w:rsidRPr="00883D34" w:rsidSect="003B563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09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16" w:rsidRDefault="00CB0916" w:rsidP="00DD18AA">
      <w:pPr>
        <w:spacing w:line="240" w:lineRule="auto"/>
      </w:pPr>
      <w:r>
        <w:separator/>
      </w:r>
    </w:p>
  </w:endnote>
  <w:endnote w:type="continuationSeparator" w:id="0">
    <w:p w:rsidR="00CB0916" w:rsidRDefault="00CB0916" w:rsidP="00DD1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46D" w:rsidRDefault="000E046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40" w:rsidRPr="00D21ABD" w:rsidRDefault="00F46340" w:rsidP="007638BD">
    <w:pPr>
      <w:pStyle w:val="Sidfot"/>
      <w:jc w:val="center"/>
      <w:rPr>
        <w:sz w:val="16"/>
        <w:szCs w:val="16"/>
      </w:rPr>
    </w:pPr>
    <w:r w:rsidRPr="007638BD">
      <w:rPr>
        <w:b/>
        <w:sz w:val="16"/>
        <w:szCs w:val="16"/>
      </w:rPr>
      <w:t>Adress</w:t>
    </w:r>
    <w:r w:rsidRPr="00D21ABD">
      <w:rPr>
        <w:sz w:val="16"/>
        <w:szCs w:val="16"/>
      </w:rPr>
      <w:t xml:space="preserve">: Region Halland, Box 517, 301 80 Halmstad </w:t>
    </w:r>
    <w:r>
      <w:rPr>
        <w:sz w:val="16"/>
        <w:szCs w:val="16"/>
      </w:rPr>
      <w:t>.</w:t>
    </w:r>
    <w:r w:rsidRPr="00D21ABD">
      <w:rPr>
        <w:sz w:val="16"/>
        <w:szCs w:val="16"/>
      </w:rPr>
      <w:t xml:space="preserve"> </w:t>
    </w:r>
    <w:r w:rsidRPr="007638BD">
      <w:rPr>
        <w:b/>
        <w:sz w:val="16"/>
        <w:szCs w:val="16"/>
      </w:rPr>
      <w:t>Besöksadress</w:t>
    </w:r>
    <w:r>
      <w:rPr>
        <w:sz w:val="16"/>
        <w:szCs w:val="16"/>
      </w:rPr>
      <w:t xml:space="preserve">: Södra vägen 9 . </w:t>
    </w:r>
    <w:r w:rsidRPr="007638BD">
      <w:rPr>
        <w:b/>
        <w:sz w:val="16"/>
        <w:szCs w:val="16"/>
      </w:rPr>
      <w:t>Tfn</w:t>
    </w:r>
    <w:r>
      <w:rPr>
        <w:sz w:val="16"/>
        <w:szCs w:val="16"/>
      </w:rPr>
      <w:t>: 035-13 48 00 .</w:t>
    </w:r>
    <w:r w:rsidRPr="00D21ABD">
      <w:rPr>
        <w:sz w:val="16"/>
        <w:szCs w:val="16"/>
      </w:rPr>
      <w:t xml:space="preserve"> </w:t>
    </w:r>
    <w:r w:rsidRPr="007638BD">
      <w:rPr>
        <w:b/>
        <w:sz w:val="16"/>
        <w:szCs w:val="16"/>
      </w:rPr>
      <w:t>Fax</w:t>
    </w:r>
    <w:r w:rsidRPr="00D21ABD">
      <w:rPr>
        <w:sz w:val="16"/>
        <w:szCs w:val="16"/>
      </w:rPr>
      <w:t>: 035-13 54 44</w:t>
    </w:r>
  </w:p>
  <w:p w:rsidR="00F46340" w:rsidRPr="00F46340" w:rsidRDefault="00F46340" w:rsidP="007638BD">
    <w:pPr>
      <w:pStyle w:val="Sidfot"/>
      <w:spacing w:after="120"/>
      <w:jc w:val="center"/>
      <w:rPr>
        <w:sz w:val="16"/>
        <w:szCs w:val="16"/>
        <w:lang w:val="en-US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21528984" wp14:editId="767243B9">
          <wp:simplePos x="0" y="0"/>
          <wp:positionH relativeFrom="page">
            <wp:posOffset>3810</wp:posOffset>
          </wp:positionH>
          <wp:positionV relativeFrom="page">
            <wp:posOffset>10104120</wp:posOffset>
          </wp:positionV>
          <wp:extent cx="7595870" cy="590550"/>
          <wp:effectExtent l="0" t="0" r="0" b="0"/>
          <wp:wrapTight wrapText="bothSides">
            <wp:wrapPolygon edited="0">
              <wp:start x="0" y="0"/>
              <wp:lineTo x="0" y="20903"/>
              <wp:lineTo x="21560" y="20903"/>
              <wp:lineTo x="21560" y="0"/>
              <wp:lineTo x="0" y="0"/>
            </wp:wrapPolygon>
          </wp:wrapTight>
          <wp:docPr id="1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0B43">
      <w:rPr>
        <w:b/>
        <w:sz w:val="16"/>
        <w:szCs w:val="16"/>
        <w:lang w:val="en-US"/>
      </w:rPr>
      <w:t>E-post</w:t>
    </w:r>
    <w:r w:rsidRPr="007C0B43">
      <w:rPr>
        <w:sz w:val="16"/>
        <w:szCs w:val="16"/>
        <w:lang w:val="en-US"/>
      </w:rPr>
      <w:t xml:space="preserve">: regionen@regionhalland.se </w:t>
    </w:r>
    <w:r>
      <w:rPr>
        <w:sz w:val="16"/>
        <w:szCs w:val="16"/>
        <w:lang w:val="en-US"/>
      </w:rPr>
      <w:t>.</w:t>
    </w:r>
    <w:r w:rsidRPr="007C0B43">
      <w:rPr>
        <w:sz w:val="16"/>
        <w:szCs w:val="16"/>
        <w:lang w:val="en-US"/>
      </w:rPr>
      <w:t xml:space="preserve"> </w:t>
    </w:r>
    <w:r w:rsidRPr="00F46340">
      <w:rPr>
        <w:b/>
        <w:sz w:val="16"/>
        <w:szCs w:val="16"/>
        <w:lang w:val="en-US"/>
      </w:rPr>
      <w:t>Webb</w:t>
    </w:r>
    <w:r w:rsidRPr="00F46340">
      <w:rPr>
        <w:sz w:val="16"/>
        <w:szCs w:val="16"/>
        <w:lang w:val="en-US"/>
      </w:rPr>
      <w:t xml:space="preserve">: www.regionhalland.se . </w:t>
    </w:r>
    <w:r w:rsidRPr="00F46340">
      <w:rPr>
        <w:b/>
        <w:sz w:val="16"/>
        <w:szCs w:val="16"/>
        <w:lang w:val="en-US"/>
      </w:rPr>
      <w:t>Org.nr</w:t>
    </w:r>
    <w:r w:rsidRPr="00F46340">
      <w:rPr>
        <w:sz w:val="16"/>
        <w:szCs w:val="16"/>
        <w:lang w:val="en-US"/>
      </w:rPr>
      <w:t>: 232100-0115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40" w:rsidRPr="00D23F3C" w:rsidRDefault="00F46340" w:rsidP="007C0B43">
    <w:pPr>
      <w:pStyle w:val="Sidfot"/>
      <w:rPr>
        <w:sz w:val="16"/>
        <w:szCs w:val="16"/>
      </w:rPr>
    </w:pPr>
    <w:r w:rsidRPr="007638BD">
      <w:rPr>
        <w:b/>
        <w:sz w:val="16"/>
        <w:szCs w:val="16"/>
      </w:rPr>
      <w:t>Adress</w:t>
    </w:r>
    <w:r w:rsidRPr="00D21ABD">
      <w:rPr>
        <w:sz w:val="16"/>
        <w:szCs w:val="16"/>
      </w:rPr>
      <w:t xml:space="preserve">: Region Halland, Box 517, 301 80 Halmstad </w:t>
    </w:r>
    <w:r>
      <w:rPr>
        <w:sz w:val="16"/>
        <w:szCs w:val="16"/>
      </w:rPr>
      <w:t>.</w:t>
    </w:r>
    <w:r w:rsidRPr="00D21ABD">
      <w:rPr>
        <w:sz w:val="16"/>
        <w:szCs w:val="16"/>
      </w:rPr>
      <w:t xml:space="preserve"> </w:t>
    </w:r>
    <w:r w:rsidRPr="007638BD">
      <w:rPr>
        <w:b/>
        <w:sz w:val="16"/>
        <w:szCs w:val="16"/>
      </w:rPr>
      <w:t>Besöksadress</w:t>
    </w:r>
    <w:r>
      <w:rPr>
        <w:sz w:val="16"/>
        <w:szCs w:val="16"/>
      </w:rPr>
      <w:t xml:space="preserve">: Södra vägen 9 . </w:t>
    </w:r>
    <w:r w:rsidRPr="00D23F3C">
      <w:rPr>
        <w:b/>
        <w:sz w:val="16"/>
        <w:szCs w:val="16"/>
      </w:rPr>
      <w:t>Tfn</w:t>
    </w:r>
    <w:r w:rsidRPr="00D23F3C">
      <w:rPr>
        <w:sz w:val="16"/>
        <w:szCs w:val="16"/>
      </w:rPr>
      <w:t xml:space="preserve">: 035-13 48 00. </w:t>
    </w:r>
    <w:r w:rsidRPr="00D23F3C">
      <w:rPr>
        <w:b/>
        <w:sz w:val="16"/>
        <w:szCs w:val="16"/>
      </w:rPr>
      <w:t>Fax</w:t>
    </w:r>
    <w:r w:rsidRPr="00D23F3C">
      <w:rPr>
        <w:sz w:val="16"/>
        <w:szCs w:val="16"/>
      </w:rPr>
      <w:t>: 035-13 54 44</w:t>
    </w:r>
  </w:p>
  <w:p w:rsidR="00F46340" w:rsidRPr="007C0B43" w:rsidRDefault="00F46340" w:rsidP="007638BD">
    <w:pPr>
      <w:pStyle w:val="Sidfot"/>
      <w:spacing w:after="120"/>
      <w:jc w:val="center"/>
      <w:rPr>
        <w:sz w:val="16"/>
        <w:szCs w:val="16"/>
        <w:lang w:val="en-US"/>
      </w:rPr>
    </w:pPr>
    <w:r>
      <w:rPr>
        <w:noProof/>
        <w:lang w:eastAsia="sv-SE"/>
      </w:rPr>
      <w:drawing>
        <wp:anchor distT="0" distB="0" distL="114300" distR="114300" simplePos="0" relativeHeight="251656704" behindDoc="1" locked="0" layoutInCell="1" allowOverlap="1" wp14:anchorId="21528984" wp14:editId="767243B9">
          <wp:simplePos x="0" y="0"/>
          <wp:positionH relativeFrom="page">
            <wp:posOffset>-3810</wp:posOffset>
          </wp:positionH>
          <wp:positionV relativeFrom="page">
            <wp:posOffset>10104120</wp:posOffset>
          </wp:positionV>
          <wp:extent cx="7595870" cy="590550"/>
          <wp:effectExtent l="0" t="0" r="0" b="0"/>
          <wp:wrapTight wrapText="bothSides">
            <wp:wrapPolygon edited="0">
              <wp:start x="0" y="0"/>
              <wp:lineTo x="0" y="20903"/>
              <wp:lineTo x="21560" y="20903"/>
              <wp:lineTo x="21560" y="0"/>
              <wp:lineTo x="0" y="0"/>
            </wp:wrapPolygon>
          </wp:wrapTight>
          <wp:docPr id="10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0B43">
      <w:rPr>
        <w:b/>
        <w:sz w:val="16"/>
        <w:szCs w:val="16"/>
        <w:lang w:val="en-US"/>
      </w:rPr>
      <w:t>E-post</w:t>
    </w:r>
    <w:r w:rsidRPr="007C0B43">
      <w:rPr>
        <w:sz w:val="16"/>
        <w:szCs w:val="16"/>
        <w:lang w:val="en-US"/>
      </w:rPr>
      <w:t xml:space="preserve">: regionen@regionhalland.se </w:t>
    </w:r>
    <w:r>
      <w:rPr>
        <w:sz w:val="16"/>
        <w:szCs w:val="16"/>
        <w:lang w:val="en-US"/>
      </w:rPr>
      <w:t>.</w:t>
    </w:r>
    <w:r w:rsidRPr="007C0B43">
      <w:rPr>
        <w:sz w:val="16"/>
        <w:szCs w:val="16"/>
        <w:lang w:val="en-US"/>
      </w:rPr>
      <w:t xml:space="preserve"> </w:t>
    </w:r>
    <w:r w:rsidRPr="007C0B43">
      <w:rPr>
        <w:b/>
        <w:sz w:val="16"/>
        <w:szCs w:val="16"/>
        <w:lang w:val="en-US"/>
      </w:rPr>
      <w:t>Webb</w:t>
    </w:r>
    <w:r w:rsidRPr="007C0B43">
      <w:rPr>
        <w:sz w:val="16"/>
        <w:szCs w:val="16"/>
        <w:lang w:val="en-US"/>
      </w:rPr>
      <w:t xml:space="preserve">: www.regionhalland.se </w:t>
    </w:r>
    <w:r>
      <w:rPr>
        <w:sz w:val="16"/>
        <w:szCs w:val="16"/>
        <w:lang w:val="en-US"/>
      </w:rPr>
      <w:t>.</w:t>
    </w:r>
    <w:r w:rsidRPr="007C0B43">
      <w:rPr>
        <w:sz w:val="16"/>
        <w:szCs w:val="16"/>
        <w:lang w:val="en-US"/>
      </w:rPr>
      <w:t xml:space="preserve"> </w:t>
    </w:r>
    <w:r w:rsidRPr="007C0B43">
      <w:rPr>
        <w:b/>
        <w:sz w:val="16"/>
        <w:szCs w:val="16"/>
        <w:lang w:val="en-US"/>
      </w:rPr>
      <w:t>Org.nr</w:t>
    </w:r>
    <w:r w:rsidRPr="007C0B43">
      <w:rPr>
        <w:sz w:val="16"/>
        <w:szCs w:val="16"/>
        <w:lang w:val="en-US"/>
      </w:rPr>
      <w:t>: 232100-0115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16" w:rsidRDefault="00CB0916" w:rsidP="00DD18AA">
      <w:pPr>
        <w:spacing w:line="240" w:lineRule="auto"/>
      </w:pPr>
      <w:r>
        <w:separator/>
      </w:r>
    </w:p>
  </w:footnote>
  <w:footnote w:type="continuationSeparator" w:id="0">
    <w:p w:rsidR="00CB0916" w:rsidRDefault="00CB0916" w:rsidP="00DD1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46D" w:rsidRDefault="000E046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F46340" w:rsidTr="00B5566B">
      <w:trPr>
        <w:cantSplit/>
        <w:trHeight w:val="1287"/>
      </w:trPr>
      <w:tc>
        <w:tcPr>
          <w:tcW w:w="9709" w:type="dxa"/>
        </w:tcPr>
        <w:p w:rsidR="00473F2B" w:rsidRDefault="00F46340" w:rsidP="00324C22">
          <w:pPr>
            <w:tabs>
              <w:tab w:val="left" w:pos="2766"/>
            </w:tabs>
            <w:spacing w:line="240" w:lineRule="auto"/>
            <w:jc w:val="right"/>
            <w:rPr>
              <w:b/>
              <w:bCs w:val="0"/>
              <w:lang w:val="de-DE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D799E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(</w:t>
          </w:r>
          <w:r w:rsidR="00583ED7">
            <w:rPr>
              <w:noProof/>
            </w:rPr>
            <w:fldChar w:fldCharType="begin"/>
          </w:r>
          <w:r w:rsidR="00583ED7">
            <w:rPr>
              <w:noProof/>
            </w:rPr>
            <w:instrText xml:space="preserve"> NUMPAGES </w:instrText>
          </w:r>
          <w:r w:rsidR="00583ED7">
            <w:rPr>
              <w:noProof/>
            </w:rPr>
            <w:fldChar w:fldCharType="separate"/>
          </w:r>
          <w:r w:rsidR="00FD799E">
            <w:rPr>
              <w:noProof/>
            </w:rPr>
            <w:t>3</w:t>
          </w:r>
          <w:r w:rsidR="00583ED7">
            <w:rPr>
              <w:noProof/>
            </w:rPr>
            <w:fldChar w:fldCharType="end"/>
          </w:r>
          <w:r>
            <w:t>)</w:t>
          </w:r>
        </w:p>
        <w:p w:rsidR="00473F2B" w:rsidRPr="00473F2B" w:rsidRDefault="00473F2B" w:rsidP="00473F2B">
          <w:pPr>
            <w:rPr>
              <w:lang w:val="de-DE"/>
            </w:rPr>
          </w:pPr>
        </w:p>
        <w:p w:rsidR="00F46340" w:rsidRPr="00944743" w:rsidRDefault="00F46340" w:rsidP="00473F2B">
          <w:pPr>
            <w:rPr>
              <w:b/>
              <w:lang w:val="de-DE"/>
            </w:rPr>
          </w:pPr>
        </w:p>
      </w:tc>
    </w:tr>
  </w:tbl>
  <w:p w:rsidR="00F46340" w:rsidRDefault="00F46340" w:rsidP="005D3B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1095"/>
      <w:gridCol w:w="664"/>
      <w:gridCol w:w="1760"/>
    </w:tblGrid>
    <w:tr w:rsidR="00F46340" w:rsidTr="00344446">
      <w:trPr>
        <w:cantSplit/>
        <w:trHeight w:val="254"/>
      </w:trPr>
      <w:tc>
        <w:tcPr>
          <w:tcW w:w="4039" w:type="dxa"/>
          <w:vMerge w:val="restart"/>
        </w:tcPr>
        <w:p w:rsidR="00F46340" w:rsidRDefault="00F46340" w:rsidP="00344446">
          <w:pPr>
            <w:spacing w:line="240" w:lineRule="auto"/>
            <w:rPr>
              <w:lang w:val="de-DE"/>
            </w:rPr>
          </w:pPr>
        </w:p>
      </w:tc>
      <w:tc>
        <w:tcPr>
          <w:tcW w:w="2151" w:type="dxa"/>
          <w:tcBorders>
            <w:bottom w:val="nil"/>
          </w:tcBorders>
        </w:tcPr>
        <w:p w:rsidR="00F46340" w:rsidRPr="00344446" w:rsidRDefault="00F46340" w:rsidP="00344446">
          <w:pPr>
            <w:spacing w:line="240" w:lineRule="auto"/>
            <w:rPr>
              <w:b/>
              <w:bCs w:val="0"/>
              <w:sz w:val="20"/>
              <w:szCs w:val="20"/>
              <w:lang w:val="de-DE"/>
            </w:rPr>
          </w:pPr>
        </w:p>
      </w:tc>
      <w:tc>
        <w:tcPr>
          <w:tcW w:w="1095" w:type="dxa"/>
          <w:tcBorders>
            <w:bottom w:val="nil"/>
          </w:tcBorders>
        </w:tcPr>
        <w:p w:rsidR="00F46340" w:rsidRPr="00344446" w:rsidRDefault="00F46340" w:rsidP="00E7675E">
          <w:pPr>
            <w:tabs>
              <w:tab w:val="left" w:pos="2766"/>
            </w:tabs>
            <w:spacing w:line="240" w:lineRule="auto"/>
            <w:rPr>
              <w:b/>
              <w:bCs w:val="0"/>
              <w:sz w:val="20"/>
              <w:szCs w:val="20"/>
              <w:lang w:val="de-DE"/>
            </w:rPr>
          </w:pPr>
          <w:r w:rsidRPr="00344446">
            <w:rPr>
              <w:sz w:val="20"/>
              <w:szCs w:val="20"/>
              <w:lang w:val="de-DE"/>
            </w:rPr>
            <w:tab/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F46340" w:rsidRPr="00344446" w:rsidRDefault="00F46340" w:rsidP="00344446">
          <w:pPr>
            <w:tabs>
              <w:tab w:val="left" w:pos="2766"/>
            </w:tabs>
            <w:spacing w:line="240" w:lineRule="auto"/>
            <w:jc w:val="right"/>
            <w:rPr>
              <w:b/>
              <w:bCs w:val="0"/>
              <w:sz w:val="20"/>
              <w:szCs w:val="20"/>
              <w:lang w:val="de-DE"/>
            </w:rPr>
          </w:pPr>
          <w:r w:rsidRPr="00344446">
            <w:rPr>
              <w:noProof/>
              <w:sz w:val="20"/>
              <w:szCs w:val="20"/>
              <w:lang w:eastAsia="sv-SE"/>
            </w:rPr>
            <w:drawing>
              <wp:anchor distT="0" distB="0" distL="114300" distR="114300" simplePos="0" relativeHeight="251658752" behindDoc="1" locked="0" layoutInCell="1" allowOverlap="1" wp14:anchorId="4CD4396E" wp14:editId="04AC0542">
                <wp:simplePos x="0" y="0"/>
                <wp:positionH relativeFrom="margin">
                  <wp:posOffset>-5022215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16" name="Bild 16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44446">
            <w:rPr>
              <w:sz w:val="20"/>
              <w:szCs w:val="20"/>
            </w:rPr>
            <w:fldChar w:fldCharType="begin"/>
          </w:r>
          <w:r w:rsidRPr="00344446">
            <w:rPr>
              <w:sz w:val="20"/>
              <w:szCs w:val="20"/>
            </w:rPr>
            <w:instrText xml:space="preserve"> PAGE </w:instrText>
          </w:r>
          <w:r w:rsidRPr="00344446">
            <w:rPr>
              <w:sz w:val="20"/>
              <w:szCs w:val="20"/>
            </w:rPr>
            <w:fldChar w:fldCharType="separate"/>
          </w:r>
          <w:r w:rsidR="00FD799E">
            <w:rPr>
              <w:noProof/>
              <w:sz w:val="20"/>
              <w:szCs w:val="20"/>
            </w:rPr>
            <w:t>1</w:t>
          </w:r>
          <w:r w:rsidRPr="00344446">
            <w:rPr>
              <w:sz w:val="20"/>
              <w:szCs w:val="20"/>
            </w:rPr>
            <w:fldChar w:fldCharType="end"/>
          </w:r>
          <w:r w:rsidRPr="00344446">
            <w:rPr>
              <w:sz w:val="20"/>
              <w:szCs w:val="20"/>
            </w:rPr>
            <w:t>(</w:t>
          </w:r>
          <w:r w:rsidRPr="00344446">
            <w:rPr>
              <w:sz w:val="20"/>
              <w:szCs w:val="20"/>
            </w:rPr>
            <w:fldChar w:fldCharType="begin"/>
          </w:r>
          <w:r w:rsidRPr="00344446">
            <w:rPr>
              <w:sz w:val="20"/>
              <w:szCs w:val="20"/>
            </w:rPr>
            <w:instrText xml:space="preserve"> NUMPAGES </w:instrText>
          </w:r>
          <w:r w:rsidRPr="00344446">
            <w:rPr>
              <w:sz w:val="20"/>
              <w:szCs w:val="20"/>
            </w:rPr>
            <w:fldChar w:fldCharType="separate"/>
          </w:r>
          <w:r w:rsidR="00FD799E">
            <w:rPr>
              <w:noProof/>
              <w:sz w:val="20"/>
              <w:szCs w:val="20"/>
            </w:rPr>
            <w:t>3</w:t>
          </w:r>
          <w:r w:rsidRPr="00344446">
            <w:rPr>
              <w:sz w:val="20"/>
              <w:szCs w:val="20"/>
            </w:rPr>
            <w:fldChar w:fldCharType="end"/>
          </w:r>
          <w:r w:rsidRPr="00344446">
            <w:rPr>
              <w:sz w:val="20"/>
              <w:szCs w:val="20"/>
            </w:rPr>
            <w:t>)</w:t>
          </w:r>
        </w:p>
      </w:tc>
    </w:tr>
    <w:tr w:rsidR="00F46340" w:rsidTr="00F46340">
      <w:trPr>
        <w:cantSplit/>
        <w:trHeight w:val="876"/>
      </w:trPr>
      <w:tc>
        <w:tcPr>
          <w:tcW w:w="4039" w:type="dxa"/>
          <w:vMerge/>
        </w:tcPr>
        <w:p w:rsidR="00F46340" w:rsidRDefault="00F46340" w:rsidP="00344446">
          <w:pPr>
            <w:spacing w:line="240" w:lineRule="auto"/>
          </w:pPr>
        </w:p>
      </w:tc>
      <w:tc>
        <w:tcPr>
          <w:tcW w:w="5670" w:type="dxa"/>
          <w:gridSpan w:val="4"/>
        </w:tcPr>
        <w:p w:rsidR="00F46340" w:rsidRPr="00344446" w:rsidRDefault="00F46340" w:rsidP="00344446">
          <w:pPr>
            <w:spacing w:line="240" w:lineRule="auto"/>
            <w:jc w:val="right"/>
            <w:rPr>
              <w:b/>
              <w:bCs w:val="0"/>
              <w:sz w:val="20"/>
              <w:szCs w:val="20"/>
              <w:lang w:val="de-DE"/>
            </w:rPr>
          </w:pPr>
        </w:p>
      </w:tc>
    </w:tr>
    <w:tr w:rsidR="00F46340" w:rsidTr="00372398">
      <w:trPr>
        <w:cantSplit/>
        <w:trHeight w:val="162"/>
      </w:trPr>
      <w:tc>
        <w:tcPr>
          <w:tcW w:w="4039" w:type="dxa"/>
        </w:tcPr>
        <w:p w:rsidR="00F46340" w:rsidRDefault="00F46340" w:rsidP="00B66F49">
          <w:pPr>
            <w:spacing w:line="240" w:lineRule="auto"/>
          </w:pPr>
        </w:p>
      </w:tc>
      <w:tc>
        <w:tcPr>
          <w:tcW w:w="2151" w:type="dxa"/>
          <w:vAlign w:val="bottom"/>
        </w:tcPr>
        <w:p w:rsidR="00F46340" w:rsidRPr="00344446" w:rsidRDefault="00F46340" w:rsidP="00B66F49">
          <w:pPr>
            <w:spacing w:line="240" w:lineRule="auto"/>
            <w:rPr>
              <w:b/>
              <w:bCs w:val="0"/>
              <w:sz w:val="20"/>
              <w:szCs w:val="20"/>
              <w:lang w:val="de-DE"/>
            </w:rPr>
          </w:pPr>
        </w:p>
      </w:tc>
      <w:tc>
        <w:tcPr>
          <w:tcW w:w="1759" w:type="dxa"/>
          <w:gridSpan w:val="2"/>
          <w:vAlign w:val="bottom"/>
        </w:tcPr>
        <w:p w:rsidR="00F46340" w:rsidRPr="00344446" w:rsidRDefault="00F46340" w:rsidP="00B66F49">
          <w:pPr>
            <w:tabs>
              <w:tab w:val="left" w:pos="689"/>
              <w:tab w:val="left" w:pos="2766"/>
            </w:tabs>
            <w:spacing w:line="240" w:lineRule="auto"/>
            <w:rPr>
              <w:sz w:val="20"/>
              <w:szCs w:val="20"/>
            </w:rPr>
          </w:pPr>
          <w:r w:rsidRPr="00344446">
            <w:rPr>
              <w:sz w:val="20"/>
              <w:szCs w:val="20"/>
            </w:rPr>
            <w:t>Datum</w:t>
          </w:r>
        </w:p>
      </w:tc>
      <w:tc>
        <w:tcPr>
          <w:tcW w:w="1760" w:type="dxa"/>
          <w:vAlign w:val="bottom"/>
        </w:tcPr>
        <w:p w:rsidR="00F46340" w:rsidRPr="00344446" w:rsidRDefault="00F46340" w:rsidP="00B66F49">
          <w:pPr>
            <w:tabs>
              <w:tab w:val="left" w:pos="2766"/>
            </w:tabs>
            <w:spacing w:line="240" w:lineRule="auto"/>
            <w:rPr>
              <w:bCs w:val="0"/>
              <w:sz w:val="20"/>
              <w:szCs w:val="20"/>
              <w:lang w:val="de-DE"/>
            </w:rPr>
          </w:pPr>
          <w:r w:rsidRPr="00344446">
            <w:rPr>
              <w:bCs w:val="0"/>
              <w:sz w:val="20"/>
              <w:szCs w:val="20"/>
              <w:lang w:val="de-DE"/>
            </w:rPr>
            <w:t>Diarienummer</w:t>
          </w:r>
        </w:p>
      </w:tc>
    </w:tr>
    <w:tr w:rsidR="00F46340" w:rsidTr="00372398">
      <w:trPr>
        <w:cantSplit/>
        <w:trHeight w:val="162"/>
      </w:trPr>
      <w:tc>
        <w:tcPr>
          <w:tcW w:w="4039" w:type="dxa"/>
        </w:tcPr>
        <w:p w:rsidR="00F46340" w:rsidRDefault="00F46340" w:rsidP="00B66F49">
          <w:pPr>
            <w:spacing w:line="240" w:lineRule="auto"/>
          </w:pPr>
        </w:p>
      </w:tc>
      <w:tc>
        <w:tcPr>
          <w:tcW w:w="2151" w:type="dxa"/>
          <w:vAlign w:val="bottom"/>
        </w:tcPr>
        <w:p w:rsidR="00F46340" w:rsidRPr="00344446" w:rsidRDefault="00F46340" w:rsidP="00B66F49">
          <w:pPr>
            <w:spacing w:line="240" w:lineRule="auto"/>
            <w:rPr>
              <w:b/>
              <w:bCs w:val="0"/>
              <w:sz w:val="20"/>
              <w:szCs w:val="20"/>
              <w:lang w:val="de-DE"/>
            </w:rPr>
          </w:pPr>
        </w:p>
      </w:tc>
      <w:tc>
        <w:tcPr>
          <w:tcW w:w="1759" w:type="dxa"/>
          <w:gridSpan w:val="2"/>
          <w:vAlign w:val="center"/>
        </w:tcPr>
        <w:p w:rsidR="00F46340" w:rsidRPr="00344446" w:rsidRDefault="00CD1E9F" w:rsidP="00B66F49">
          <w:pPr>
            <w:tabs>
              <w:tab w:val="left" w:pos="689"/>
              <w:tab w:val="left" w:pos="2766"/>
            </w:tabs>
            <w:spacing w:line="240" w:lineRule="auto"/>
            <w:rPr>
              <w:sz w:val="20"/>
              <w:szCs w:val="20"/>
            </w:rPr>
          </w:pPr>
          <w:bookmarkStart w:id="2" w:name="ShortModDate"/>
          <w:r>
            <w:rPr>
              <w:sz w:val="20"/>
              <w:szCs w:val="20"/>
            </w:rPr>
            <w:t>2020-04-07</w:t>
          </w:r>
          <w:bookmarkEnd w:id="2"/>
        </w:p>
      </w:tc>
      <w:tc>
        <w:tcPr>
          <w:tcW w:w="1760" w:type="dxa"/>
          <w:vAlign w:val="center"/>
        </w:tcPr>
        <w:p w:rsidR="00F46340" w:rsidRPr="00344446" w:rsidRDefault="000E046D" w:rsidP="00E7675E">
          <w:pPr>
            <w:tabs>
              <w:tab w:val="left" w:pos="2766"/>
            </w:tabs>
            <w:spacing w:line="240" w:lineRule="auto"/>
            <w:rPr>
              <w:sz w:val="20"/>
              <w:szCs w:val="20"/>
            </w:rPr>
          </w:pPr>
          <w:r w:rsidRPr="000E046D">
            <w:rPr>
              <w:sz w:val="20"/>
              <w:szCs w:val="20"/>
            </w:rPr>
            <w:t>RS180842</w:t>
          </w:r>
        </w:p>
      </w:tc>
    </w:tr>
    <w:tr w:rsidR="00F46340" w:rsidTr="00344446">
      <w:trPr>
        <w:cantSplit/>
        <w:trHeight w:val="288"/>
      </w:trPr>
      <w:tc>
        <w:tcPr>
          <w:tcW w:w="4039" w:type="dxa"/>
        </w:tcPr>
        <w:p w:rsidR="00F46340" w:rsidRPr="00B66F49" w:rsidRDefault="00F46340" w:rsidP="00B66F49">
          <w:pPr>
            <w:spacing w:line="240" w:lineRule="auto"/>
            <w:rPr>
              <w:b/>
            </w:rPr>
          </w:pPr>
        </w:p>
      </w:tc>
      <w:tc>
        <w:tcPr>
          <w:tcW w:w="2151" w:type="dxa"/>
        </w:tcPr>
        <w:p w:rsidR="00F46340" w:rsidRPr="00344446" w:rsidRDefault="00F46340" w:rsidP="00B66F49">
          <w:pPr>
            <w:spacing w:line="240" w:lineRule="auto"/>
            <w:rPr>
              <w:b/>
              <w:bCs w:val="0"/>
              <w:sz w:val="20"/>
              <w:szCs w:val="20"/>
              <w:lang w:val="de-DE"/>
            </w:rPr>
          </w:pPr>
        </w:p>
      </w:tc>
      <w:tc>
        <w:tcPr>
          <w:tcW w:w="3519" w:type="dxa"/>
          <w:gridSpan w:val="3"/>
        </w:tcPr>
        <w:p w:rsidR="00F46340" w:rsidRPr="00344446" w:rsidRDefault="00F46340" w:rsidP="00B66F49">
          <w:pPr>
            <w:tabs>
              <w:tab w:val="left" w:pos="2766"/>
            </w:tabs>
            <w:spacing w:line="240" w:lineRule="auto"/>
            <w:rPr>
              <w:sz w:val="20"/>
              <w:szCs w:val="20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6C3"/>
    <w:multiLevelType w:val="hybridMultilevel"/>
    <w:tmpl w:val="C4BA8B14"/>
    <w:lvl w:ilvl="0" w:tplc="196E0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10E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E40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85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6F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0C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CC6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0C9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E68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06D745B"/>
    <w:multiLevelType w:val="hybridMultilevel"/>
    <w:tmpl w:val="36FCF44E"/>
    <w:lvl w:ilvl="0" w:tplc="13364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E4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129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4D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A80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86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2C7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C28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D4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19"/>
    <w:rsid w:val="0000345F"/>
    <w:rsid w:val="00010071"/>
    <w:rsid w:val="000105F9"/>
    <w:rsid w:val="00085A74"/>
    <w:rsid w:val="000B61B4"/>
    <w:rsid w:val="000C1C84"/>
    <w:rsid w:val="000C3605"/>
    <w:rsid w:val="000D61F1"/>
    <w:rsid w:val="000D6AF2"/>
    <w:rsid w:val="000E046D"/>
    <w:rsid w:val="000E339D"/>
    <w:rsid w:val="000E6D30"/>
    <w:rsid w:val="000F0C4C"/>
    <w:rsid w:val="001456C0"/>
    <w:rsid w:val="001457EF"/>
    <w:rsid w:val="001704B0"/>
    <w:rsid w:val="00177B83"/>
    <w:rsid w:val="001A5673"/>
    <w:rsid w:val="001B5D32"/>
    <w:rsid w:val="001F47DE"/>
    <w:rsid w:val="001F5461"/>
    <w:rsid w:val="00233591"/>
    <w:rsid w:val="00237853"/>
    <w:rsid w:val="002575FE"/>
    <w:rsid w:val="0026268B"/>
    <w:rsid w:val="002762E4"/>
    <w:rsid w:val="002960CF"/>
    <w:rsid w:val="00297C8B"/>
    <w:rsid w:val="002A4B1D"/>
    <w:rsid w:val="002A4D26"/>
    <w:rsid w:val="002B6157"/>
    <w:rsid w:val="002C668E"/>
    <w:rsid w:val="002D0C19"/>
    <w:rsid w:val="002E4EBE"/>
    <w:rsid w:val="002E591C"/>
    <w:rsid w:val="003119DB"/>
    <w:rsid w:val="003140D8"/>
    <w:rsid w:val="00320CE9"/>
    <w:rsid w:val="00324C22"/>
    <w:rsid w:val="00327048"/>
    <w:rsid w:val="00330273"/>
    <w:rsid w:val="00331E03"/>
    <w:rsid w:val="00344446"/>
    <w:rsid w:val="00346A42"/>
    <w:rsid w:val="00372398"/>
    <w:rsid w:val="003A2B5E"/>
    <w:rsid w:val="003B2775"/>
    <w:rsid w:val="003B5633"/>
    <w:rsid w:val="003B7182"/>
    <w:rsid w:val="003C13E6"/>
    <w:rsid w:val="003C56F9"/>
    <w:rsid w:val="003D5222"/>
    <w:rsid w:val="003D6D7F"/>
    <w:rsid w:val="003E2A63"/>
    <w:rsid w:val="003E63CC"/>
    <w:rsid w:val="003F2B67"/>
    <w:rsid w:val="003F382E"/>
    <w:rsid w:val="003F664E"/>
    <w:rsid w:val="00427085"/>
    <w:rsid w:val="00437066"/>
    <w:rsid w:val="004371C9"/>
    <w:rsid w:val="00470A7F"/>
    <w:rsid w:val="00473F2B"/>
    <w:rsid w:val="004820C1"/>
    <w:rsid w:val="0048762E"/>
    <w:rsid w:val="00491098"/>
    <w:rsid w:val="0049405C"/>
    <w:rsid w:val="00495140"/>
    <w:rsid w:val="004A7579"/>
    <w:rsid w:val="004B335E"/>
    <w:rsid w:val="004D12CB"/>
    <w:rsid w:val="004E3132"/>
    <w:rsid w:val="00507E39"/>
    <w:rsid w:val="00512EE6"/>
    <w:rsid w:val="00572404"/>
    <w:rsid w:val="00583ED7"/>
    <w:rsid w:val="00594C34"/>
    <w:rsid w:val="00596CD7"/>
    <w:rsid w:val="005A6A8C"/>
    <w:rsid w:val="005A7182"/>
    <w:rsid w:val="005B4537"/>
    <w:rsid w:val="005D3B45"/>
    <w:rsid w:val="005F749E"/>
    <w:rsid w:val="0060037D"/>
    <w:rsid w:val="00612A36"/>
    <w:rsid w:val="00616E37"/>
    <w:rsid w:val="00616FFB"/>
    <w:rsid w:val="006245A3"/>
    <w:rsid w:val="006465BD"/>
    <w:rsid w:val="00670D18"/>
    <w:rsid w:val="0069273C"/>
    <w:rsid w:val="006A2D62"/>
    <w:rsid w:val="006E042D"/>
    <w:rsid w:val="006E5A72"/>
    <w:rsid w:val="006F753E"/>
    <w:rsid w:val="007037AB"/>
    <w:rsid w:val="00713A6F"/>
    <w:rsid w:val="00714B0D"/>
    <w:rsid w:val="007266D6"/>
    <w:rsid w:val="0074044D"/>
    <w:rsid w:val="00750F35"/>
    <w:rsid w:val="00757826"/>
    <w:rsid w:val="007638BD"/>
    <w:rsid w:val="00764E65"/>
    <w:rsid w:val="007823C0"/>
    <w:rsid w:val="007C0B43"/>
    <w:rsid w:val="007D7952"/>
    <w:rsid w:val="00804AB7"/>
    <w:rsid w:val="00813F12"/>
    <w:rsid w:val="00816B69"/>
    <w:rsid w:val="0083127E"/>
    <w:rsid w:val="008506C6"/>
    <w:rsid w:val="00867ABF"/>
    <w:rsid w:val="00883D34"/>
    <w:rsid w:val="00891A5E"/>
    <w:rsid w:val="00892B33"/>
    <w:rsid w:val="008C30CF"/>
    <w:rsid w:val="008D370A"/>
    <w:rsid w:val="008D6B7E"/>
    <w:rsid w:val="008E5D9B"/>
    <w:rsid w:val="008F326C"/>
    <w:rsid w:val="008F6930"/>
    <w:rsid w:val="009113CD"/>
    <w:rsid w:val="00917F56"/>
    <w:rsid w:val="00931BAF"/>
    <w:rsid w:val="00944743"/>
    <w:rsid w:val="009465DC"/>
    <w:rsid w:val="0095557D"/>
    <w:rsid w:val="00962C17"/>
    <w:rsid w:val="009714EC"/>
    <w:rsid w:val="00972122"/>
    <w:rsid w:val="00974943"/>
    <w:rsid w:val="00982A38"/>
    <w:rsid w:val="009A1D86"/>
    <w:rsid w:val="009B0871"/>
    <w:rsid w:val="00A04F59"/>
    <w:rsid w:val="00A12778"/>
    <w:rsid w:val="00A42EC3"/>
    <w:rsid w:val="00A52077"/>
    <w:rsid w:val="00A9578C"/>
    <w:rsid w:val="00AA11F2"/>
    <w:rsid w:val="00AB4F41"/>
    <w:rsid w:val="00AC289A"/>
    <w:rsid w:val="00AD738D"/>
    <w:rsid w:val="00B475B0"/>
    <w:rsid w:val="00B54291"/>
    <w:rsid w:val="00B5566B"/>
    <w:rsid w:val="00B66F49"/>
    <w:rsid w:val="00B830F4"/>
    <w:rsid w:val="00B86240"/>
    <w:rsid w:val="00BA276E"/>
    <w:rsid w:val="00BD18D5"/>
    <w:rsid w:val="00BD4048"/>
    <w:rsid w:val="00BF5DC5"/>
    <w:rsid w:val="00C06241"/>
    <w:rsid w:val="00C1368F"/>
    <w:rsid w:val="00C50CF6"/>
    <w:rsid w:val="00C5648A"/>
    <w:rsid w:val="00C659C9"/>
    <w:rsid w:val="00C71623"/>
    <w:rsid w:val="00C868C3"/>
    <w:rsid w:val="00CA32B3"/>
    <w:rsid w:val="00CB0916"/>
    <w:rsid w:val="00CB4C5C"/>
    <w:rsid w:val="00CD1E9F"/>
    <w:rsid w:val="00D12779"/>
    <w:rsid w:val="00D15BF8"/>
    <w:rsid w:val="00D21ABD"/>
    <w:rsid w:val="00D23F3C"/>
    <w:rsid w:val="00D3094D"/>
    <w:rsid w:val="00D422C0"/>
    <w:rsid w:val="00D43FBB"/>
    <w:rsid w:val="00D45AEA"/>
    <w:rsid w:val="00D523A5"/>
    <w:rsid w:val="00D6144D"/>
    <w:rsid w:val="00D95D76"/>
    <w:rsid w:val="00DA4932"/>
    <w:rsid w:val="00DB5519"/>
    <w:rsid w:val="00DC032C"/>
    <w:rsid w:val="00DC68E0"/>
    <w:rsid w:val="00DD18AA"/>
    <w:rsid w:val="00DF3549"/>
    <w:rsid w:val="00DF4883"/>
    <w:rsid w:val="00DF52F9"/>
    <w:rsid w:val="00E056D9"/>
    <w:rsid w:val="00E06482"/>
    <w:rsid w:val="00E56D5E"/>
    <w:rsid w:val="00E7675E"/>
    <w:rsid w:val="00E80EDB"/>
    <w:rsid w:val="00E92D33"/>
    <w:rsid w:val="00E93A87"/>
    <w:rsid w:val="00EA638B"/>
    <w:rsid w:val="00EA6CEA"/>
    <w:rsid w:val="00EC0DDF"/>
    <w:rsid w:val="00EC426E"/>
    <w:rsid w:val="00EF485E"/>
    <w:rsid w:val="00EF5A42"/>
    <w:rsid w:val="00EF7A3C"/>
    <w:rsid w:val="00F071E6"/>
    <w:rsid w:val="00F265CD"/>
    <w:rsid w:val="00F46340"/>
    <w:rsid w:val="00F55B66"/>
    <w:rsid w:val="00F604DD"/>
    <w:rsid w:val="00F768A4"/>
    <w:rsid w:val="00F83F4D"/>
    <w:rsid w:val="00F85593"/>
    <w:rsid w:val="00F85E96"/>
    <w:rsid w:val="00FA1B1C"/>
    <w:rsid w:val="00FA2005"/>
    <w:rsid w:val="00FB7AEB"/>
    <w:rsid w:val="00FC0DC2"/>
    <w:rsid w:val="00F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3D75F1C-7449-45BF-8AF8-31C5EE4D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5FE"/>
    <w:pPr>
      <w:spacing w:line="276" w:lineRule="auto"/>
    </w:pPr>
    <w:rPr>
      <w:rFonts w:ascii="Arial" w:hAnsi="Arial" w:cs="Arial"/>
      <w:bCs/>
      <w:kern w:val="32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575FE"/>
    <w:pPr>
      <w:keepNext/>
      <w:outlineLvl w:val="0"/>
    </w:pPr>
    <w:rPr>
      <w:rFonts w:eastAsia="SimSun" w:cs="Times New Roman"/>
      <w:b/>
      <w:bCs w:val="0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1ABD"/>
    <w:pPr>
      <w:keepNext/>
      <w:spacing w:before="120" w:after="60"/>
      <w:outlineLvl w:val="1"/>
    </w:pPr>
    <w:rPr>
      <w:rFonts w:eastAsia="SimSun"/>
      <w:b/>
      <w:bCs w:val="0"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D21ABD"/>
    <w:pPr>
      <w:keepNext/>
      <w:spacing w:before="120" w:after="60"/>
      <w:outlineLvl w:val="2"/>
    </w:pPr>
    <w:rPr>
      <w:rFonts w:eastAsia="SimSun" w:cs="Times New Roman"/>
      <w:b/>
      <w:bCs w:val="0"/>
      <w:szCs w:val="26"/>
    </w:rPr>
  </w:style>
  <w:style w:type="paragraph" w:styleId="Rubrik4">
    <w:name w:val="heading 4"/>
    <w:basedOn w:val="Normal"/>
    <w:next w:val="Normal"/>
    <w:link w:val="Rubrik4Char"/>
    <w:uiPriority w:val="9"/>
    <w:rsid w:val="0069273C"/>
    <w:pPr>
      <w:keepNext/>
      <w:spacing w:before="240" w:after="60"/>
      <w:outlineLvl w:val="3"/>
    </w:pPr>
    <w:rPr>
      <w:rFonts w:ascii="Calibri" w:eastAsia="Times New Roman" w:hAnsi="Calibri" w:cs="Times New Roman"/>
      <w:b/>
      <w:bCs w:val="0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75FE"/>
    <w:rPr>
      <w:rFonts w:ascii="Arial" w:eastAsia="SimSun" w:hAnsi="Arial"/>
      <w:b/>
      <w:kern w:val="32"/>
      <w:sz w:val="36"/>
      <w:szCs w:val="32"/>
      <w:lang w:val="sv-SE" w:eastAsia="en-US" w:bidi="ar-SA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21ABD"/>
    <w:rPr>
      <w:rFonts w:ascii="Arial" w:eastAsia="SimSun" w:hAnsi="Arial" w:cs="Arial"/>
      <w:b/>
      <w:iCs/>
      <w:kern w:val="32"/>
      <w:sz w:val="28"/>
      <w:szCs w:val="28"/>
      <w:lang w:val="sv-SE" w:eastAsia="en-US" w:bidi="ar-SA"/>
    </w:rPr>
  </w:style>
  <w:style w:type="character" w:customStyle="1" w:styleId="Rubrik3Char">
    <w:name w:val="Rubrik 3 Char"/>
    <w:basedOn w:val="Standardstycketeckensnitt"/>
    <w:link w:val="Rubrik3"/>
    <w:uiPriority w:val="9"/>
    <w:rsid w:val="00D21ABD"/>
    <w:rPr>
      <w:rFonts w:ascii="Arial" w:eastAsia="SimSun" w:hAnsi="Arial"/>
      <w:b/>
      <w:kern w:val="32"/>
      <w:sz w:val="24"/>
      <w:szCs w:val="26"/>
      <w:lang w:val="sv-SE" w:eastAsia="en-US" w:bidi="ar-SA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9273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huvud">
    <w:name w:val="header"/>
    <w:basedOn w:val="Normal"/>
    <w:rsid w:val="003B563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DD18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D18AA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2E4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basedOn w:val="Standardstycketeckensnitt"/>
    <w:uiPriority w:val="99"/>
    <w:unhideWhenUsed/>
    <w:rsid w:val="000E046D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iPriority w:val="1"/>
    <w:qFormat/>
    <w:rsid w:val="006F753E"/>
    <w:pPr>
      <w:widowControl w:val="0"/>
      <w:autoSpaceDE w:val="0"/>
      <w:autoSpaceDN w:val="0"/>
      <w:spacing w:line="240" w:lineRule="auto"/>
    </w:pPr>
    <w:rPr>
      <w:rFonts w:eastAsia="Arial"/>
      <w:bCs w:val="0"/>
      <w:kern w:val="0"/>
      <w:sz w:val="23"/>
      <w:szCs w:val="23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6F753E"/>
    <w:rPr>
      <w:rFonts w:ascii="Arial" w:eastAsia="Arial" w:hAnsi="Arial" w:cs="Arial"/>
      <w:sz w:val="23"/>
      <w:szCs w:val="23"/>
      <w:lang w:val="en-US" w:eastAsia="en-US"/>
    </w:rPr>
  </w:style>
  <w:style w:type="paragraph" w:styleId="Normalwebb">
    <w:name w:val="Normal (Web)"/>
    <w:basedOn w:val="Normal"/>
    <w:uiPriority w:val="99"/>
    <w:unhideWhenUsed/>
    <w:rsid w:val="006F753E"/>
    <w:pPr>
      <w:spacing w:after="150" w:line="240" w:lineRule="auto"/>
    </w:pPr>
    <w:rPr>
      <w:rFonts w:ascii="Times New Roman" w:eastAsia="Times New Roman" w:hAnsi="Times New Roman" w:cs="Times New Roman"/>
      <w:bCs w:val="0"/>
      <w:kern w:val="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06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gionen@regionhalland.s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regionhalland.se/utveckling-och-tillvaxt/samhallsplanering-och-trafik/kollektivtrafik/regionalt-trafikforsorjningsprogram-2020-2024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rik.hansson@regionhalland.se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nn.martensson@regionhalland.s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n423\Desktop\F&#246;lje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C43F2B643FA04F9DB3609FB68B2AFE" ma:contentTypeVersion="1" ma:contentTypeDescription="Skapa ett nytt dokument." ma:contentTypeScope="" ma:versionID="3f7460f36771fc32b1ca9a28734a0ab1">
  <xsd:schema xmlns:xsd="http://www.w3.org/2001/XMLSchema" xmlns:xs="http://www.w3.org/2001/XMLSchema" xmlns:p="http://schemas.microsoft.com/office/2006/metadata/properties" xmlns:ns1="http://schemas.microsoft.com/sharepoint/v3" xmlns:ns2="c5abb869-22e9-4cbe-937d-c6312ce7c9e8" targetNamespace="http://schemas.microsoft.com/office/2006/metadata/properties" ma:root="true" ma:fieldsID="2c69a3fdfdeaeabea92d22bac52d68c3" ns1:_="" ns2:_="">
    <xsd:import namespace="http://schemas.microsoft.com/sharepoint/v3"/>
    <xsd:import namespace="c5abb869-22e9-4cbe-937d-c6312ce7c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5abb869-22e9-4cbe-937d-c6312ce7c9e8">JNJNANJ2M574-1922-1</_dlc_DocId>
    <_dlc_DocIdUrl xmlns="c5abb869-22e9-4cbe-937d-c6312ce7c9e8">
      <Url>https://intra.regionhalland.se/stod-och-service/information-och-kommunikation/mallar-blanketter/brevmallar/_layouts/DocIdRedir.aspx?ID=JNJNANJ2M574-1922-1</Url>
      <Description>JNJNANJ2M574-1922-1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FF44-9323-470C-A34B-43074DF02C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AF2228-5D2F-42AA-841F-D5AA96F14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abb869-22e9-4cbe-937d-c6312ce7c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9CE37-4B9D-4FF2-A1F7-3B3B9BE2F2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E294A3-C108-4EE9-A5C9-DC2728FCCC45}">
  <ds:schemaRefs>
    <ds:schemaRef ds:uri="http://purl.org/dc/elements/1.1/"/>
    <ds:schemaRef ds:uri="http://schemas.microsoft.com/office/2006/metadata/properties"/>
    <ds:schemaRef ds:uri="c5abb869-22e9-4cbe-937d-c6312ce7c9e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96AEA6B-5463-49A1-BD48-6A928F94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Följebrev</Template>
  <TotalTime>0</TotalTime>
  <Pages>3</Pages>
  <Words>838</Words>
  <Characters>4442</Characters>
  <Application>Microsoft Office Word</Application>
  <DocSecurity>8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Region Halland</vt:lpstr>
    </vt:vector>
  </TitlesOfParts>
  <Company>Landstinget Halland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Region Halland</dc:title>
  <dc:creator>Nilsson Patrik RGS FORV</dc:creator>
  <cp:lastModifiedBy>Mårtensson Ann RK</cp:lastModifiedBy>
  <cp:revision>2</cp:revision>
  <cp:lastPrinted>2009-04-05T13:33:00Z</cp:lastPrinted>
  <dcterms:created xsi:type="dcterms:W3CDTF">2020-04-07T10:21:00Z</dcterms:created>
  <dcterms:modified xsi:type="dcterms:W3CDTF">2020-04-07T10:21:00Z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Datum">
    <vt:lpwstr>ÅÅÅÅ-MM-DD</vt:lpwstr>
  </property>
  <property fmtid="{D5CDD505-2E9C-101B-9397-08002B2CF9AE}" pid="3" name="Dnr">
    <vt:lpwstr>0000</vt:lpwstr>
  </property>
  <property fmtid="{D5CDD505-2E9C-101B-9397-08002B2CF9AE}" pid="4" name="HandlNamn">
    <vt:lpwstr>Namn</vt:lpwstr>
  </property>
  <property fmtid="{D5CDD505-2E9C-101B-9397-08002B2CF9AE}" pid="5" name="HandlTel">
    <vt:lpwstr>Telefon</vt:lpwstr>
  </property>
  <property fmtid="{D5CDD505-2E9C-101B-9397-08002B2CF9AE}" pid="6" name="HandlTitel">
    <vt:lpwstr>Befattning</vt:lpwstr>
  </property>
  <property fmtid="{D5CDD505-2E9C-101B-9397-08002B2CF9AE}" pid="7" name="ContentTypeId">
    <vt:lpwstr>0x010100B7C43F2B643FA04F9DB3609FB68B2AFE</vt:lpwstr>
  </property>
  <property fmtid="{D5CDD505-2E9C-101B-9397-08002B2CF9AE}" pid="8" name="_dlc_DocIdItemGuid">
    <vt:lpwstr>b3a270c2-fe94-4526-ab91-565a17175a32</vt:lpwstr>
  </property>
</Properties>
</file>