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207" w:type="dxa"/>
        <w:tblInd w:w="-769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6A1CBC" w14:paraId="31BECDFC" w14:textId="77777777" w:rsidTr="00AD3DDC">
        <w:tc>
          <w:tcPr>
            <w:tcW w:w="10207" w:type="dxa"/>
          </w:tcPr>
          <w:p w14:paraId="73B1AB92" w14:textId="77777777" w:rsidR="00892343" w:rsidRDefault="006A1CBC" w:rsidP="00892343">
            <w:pPr>
              <w:jc w:val="center"/>
              <w:rPr>
                <w:rFonts w:cs="Arial"/>
                <w:b/>
                <w:color w:val="FF0000"/>
                <w:sz w:val="140"/>
                <w:szCs w:val="140"/>
              </w:rPr>
            </w:pPr>
            <w:bookmarkStart w:id="0" w:name="OLE_LINK3"/>
            <w:r w:rsidRPr="002D701A">
              <w:rPr>
                <w:rFonts w:cs="Arial"/>
                <w:b/>
                <w:color w:val="FF0000"/>
                <w:sz w:val="140"/>
                <w:szCs w:val="140"/>
              </w:rPr>
              <w:t>VIKTIGT!</w:t>
            </w:r>
          </w:p>
          <w:p w14:paraId="049DE8A0" w14:textId="43B7A945" w:rsidR="006A1CBC" w:rsidRPr="002D701A" w:rsidRDefault="00043EB0" w:rsidP="006A1CBC">
            <w:pPr>
              <w:jc w:val="center"/>
              <w:rPr>
                <w:rFonts w:cs="Arial"/>
                <w:b/>
                <w:sz w:val="88"/>
                <w:szCs w:val="88"/>
              </w:rPr>
            </w:pPr>
            <w:r w:rsidRPr="009B4D6E">
              <w:rPr>
                <w:rFonts w:cs="Arial"/>
                <w:b/>
                <w:sz w:val="88"/>
                <w:szCs w:val="88"/>
              </w:rPr>
              <w:t xml:space="preserve">Brandlarm </w:t>
            </w:r>
            <w:r w:rsidR="008C520A">
              <w:rPr>
                <w:rFonts w:cs="Arial"/>
                <w:b/>
                <w:sz w:val="88"/>
                <w:szCs w:val="88"/>
              </w:rPr>
              <w:t>frånkopplat</w:t>
            </w:r>
            <w:r w:rsidR="00567C7C">
              <w:rPr>
                <w:rFonts w:cs="Arial"/>
                <w:b/>
                <w:sz w:val="88"/>
                <w:szCs w:val="88"/>
              </w:rPr>
              <w:t xml:space="preserve"> inom</w:t>
            </w:r>
          </w:p>
          <w:p w14:paraId="38F1FA9F" w14:textId="77777777" w:rsidR="006A1CBC" w:rsidRDefault="006A1CBC" w:rsidP="006A1CBC">
            <w:pPr>
              <w:jc w:val="center"/>
              <w:rPr>
                <w:rFonts w:ascii="Arial Fet" w:hAnsi="Arial Fet" w:cs="Arial"/>
                <w:b/>
                <w:sz w:val="36"/>
                <w:szCs w:val="44"/>
              </w:rPr>
            </w:pPr>
          </w:p>
          <w:p w14:paraId="36287DF4" w14:textId="77777777" w:rsidR="006A1CBC" w:rsidRPr="0039207E" w:rsidRDefault="006A1CBC" w:rsidP="006A1CBC">
            <w:pPr>
              <w:jc w:val="center"/>
              <w:rPr>
                <w:b/>
                <w:i/>
                <w:sz w:val="40"/>
                <w:szCs w:val="40"/>
                <w:highlight w:val="yellow"/>
              </w:rPr>
            </w:pPr>
            <w:r w:rsidRPr="00472C59">
              <w:rPr>
                <w:b/>
                <w:i/>
                <w:sz w:val="40"/>
                <w:szCs w:val="40"/>
                <w:highlight w:val="lightGray"/>
              </w:rPr>
              <w:t>&lt;fyll i vilka lokaler som berörs&gt;</w:t>
            </w:r>
          </w:p>
          <w:p w14:paraId="4A74CB76" w14:textId="77777777" w:rsidR="006A1CBC" w:rsidRPr="005C0A4C" w:rsidRDefault="006A1CBC" w:rsidP="006A1CBC">
            <w:pPr>
              <w:jc w:val="center"/>
              <w:rPr>
                <w:b/>
                <w:i/>
                <w:sz w:val="40"/>
                <w:szCs w:val="40"/>
              </w:rPr>
            </w:pPr>
            <w:r w:rsidRPr="0039207E">
              <w:rPr>
                <w:b/>
                <w:i/>
                <w:sz w:val="40"/>
                <w:szCs w:val="40"/>
              </w:rPr>
              <w:t>DEN</w:t>
            </w:r>
            <w:r w:rsidRPr="00472C59">
              <w:rPr>
                <w:b/>
                <w:i/>
                <w:sz w:val="40"/>
                <w:szCs w:val="40"/>
                <w:highlight w:val="lightGray"/>
              </w:rPr>
              <w:t xml:space="preserve"> &lt;fyll i datum&gt; </w:t>
            </w:r>
            <w:r w:rsidRPr="0039207E">
              <w:rPr>
                <w:b/>
                <w:i/>
                <w:sz w:val="40"/>
                <w:szCs w:val="40"/>
              </w:rPr>
              <w:t>KLOCKAN</w:t>
            </w:r>
            <w:r>
              <w:rPr>
                <w:b/>
                <w:i/>
                <w:sz w:val="40"/>
                <w:szCs w:val="40"/>
              </w:rPr>
              <w:t xml:space="preserve"> </w:t>
            </w:r>
            <w:r w:rsidRPr="00472C59">
              <w:rPr>
                <w:b/>
                <w:i/>
                <w:sz w:val="40"/>
                <w:szCs w:val="40"/>
                <w:highlight w:val="lightGray"/>
              </w:rPr>
              <w:t>&lt;</w:t>
            </w:r>
            <w:proofErr w:type="spellStart"/>
            <w:proofErr w:type="gramStart"/>
            <w:r w:rsidRPr="00472C59">
              <w:rPr>
                <w:b/>
                <w:i/>
                <w:sz w:val="40"/>
                <w:szCs w:val="40"/>
                <w:highlight w:val="lightGray"/>
              </w:rPr>
              <w:t>xx:xx</w:t>
            </w:r>
            <w:proofErr w:type="spellEnd"/>
            <w:proofErr w:type="gramEnd"/>
            <w:r w:rsidRPr="00472C59">
              <w:rPr>
                <w:b/>
                <w:i/>
                <w:sz w:val="40"/>
                <w:szCs w:val="40"/>
                <w:highlight w:val="lightGray"/>
              </w:rPr>
              <w:t xml:space="preserve">&gt; </w:t>
            </w:r>
            <w:r w:rsidRPr="0039207E">
              <w:rPr>
                <w:b/>
                <w:i/>
                <w:sz w:val="40"/>
                <w:szCs w:val="40"/>
              </w:rPr>
              <w:t xml:space="preserve">TILL </w:t>
            </w:r>
            <w:r w:rsidRPr="00472C59">
              <w:rPr>
                <w:b/>
                <w:i/>
                <w:sz w:val="40"/>
                <w:szCs w:val="40"/>
                <w:highlight w:val="lightGray"/>
              </w:rPr>
              <w:t>&lt;</w:t>
            </w:r>
            <w:proofErr w:type="spellStart"/>
            <w:r w:rsidRPr="00472C59">
              <w:rPr>
                <w:b/>
                <w:i/>
                <w:sz w:val="40"/>
                <w:szCs w:val="40"/>
                <w:highlight w:val="lightGray"/>
              </w:rPr>
              <w:t>xx:xx</w:t>
            </w:r>
            <w:proofErr w:type="spellEnd"/>
            <w:r w:rsidRPr="00472C59">
              <w:rPr>
                <w:b/>
                <w:i/>
                <w:sz w:val="40"/>
                <w:szCs w:val="40"/>
                <w:highlight w:val="lightGray"/>
              </w:rPr>
              <w:t>&gt;</w:t>
            </w:r>
          </w:p>
          <w:p w14:paraId="7DAE5531" w14:textId="77777777" w:rsidR="006A1CBC" w:rsidRPr="004C2B38" w:rsidRDefault="006A1CBC" w:rsidP="006A1CBC">
            <w:pPr>
              <w:jc w:val="center"/>
              <w:rPr>
                <w:rFonts w:ascii="Arial Fet" w:hAnsi="Arial Fet" w:cs="Arial"/>
                <w:b/>
                <w:sz w:val="36"/>
                <w:szCs w:val="44"/>
              </w:rPr>
            </w:pPr>
          </w:p>
          <w:p w14:paraId="24072526" w14:textId="77777777" w:rsidR="006A1CBC" w:rsidRPr="00933927" w:rsidRDefault="006A1CBC" w:rsidP="006A1CBC">
            <w:pPr>
              <w:jc w:val="center"/>
              <w:rPr>
                <w:rFonts w:cs="Arial"/>
                <w:b/>
                <w:sz w:val="80"/>
                <w:szCs w:val="80"/>
              </w:rPr>
            </w:pPr>
            <w:r w:rsidRPr="00933927">
              <w:rPr>
                <w:rFonts w:cs="Arial"/>
                <w:b/>
                <w:sz w:val="80"/>
                <w:szCs w:val="80"/>
              </w:rPr>
              <w:t>Vid BRAND</w:t>
            </w:r>
          </w:p>
          <w:p w14:paraId="4128EF75" w14:textId="77777777" w:rsidR="006A1CBC" w:rsidRPr="00933927" w:rsidRDefault="006A1CBC" w:rsidP="006A1CBC">
            <w:pPr>
              <w:jc w:val="center"/>
              <w:rPr>
                <w:rFonts w:cs="Arial"/>
                <w:b/>
                <w:sz w:val="80"/>
                <w:szCs w:val="80"/>
              </w:rPr>
            </w:pPr>
            <w:r w:rsidRPr="00933927">
              <w:rPr>
                <w:rFonts w:cs="Arial"/>
                <w:b/>
                <w:sz w:val="80"/>
                <w:szCs w:val="80"/>
              </w:rPr>
              <w:t>Larma 112</w:t>
            </w:r>
          </w:p>
          <w:p w14:paraId="5A772E60" w14:textId="77777777" w:rsidR="006A1CBC" w:rsidRDefault="006A1CBC" w:rsidP="006A1CBC"/>
          <w:p w14:paraId="18D409F0" w14:textId="3B23DB96" w:rsidR="00A946D6" w:rsidRDefault="006A1CBC" w:rsidP="006A1CBC">
            <w:pPr>
              <w:rPr>
                <w:sz w:val="32"/>
                <w:szCs w:val="32"/>
              </w:rPr>
            </w:pPr>
            <w:r w:rsidRPr="002D701A">
              <w:rPr>
                <w:rStyle w:val="Stark"/>
                <w:sz w:val="32"/>
                <w:szCs w:val="32"/>
              </w:rPr>
              <w:t xml:space="preserve">Under ovanstående tid reagerar inte detektorerna för brand och </w:t>
            </w:r>
            <w:r>
              <w:rPr>
                <w:rStyle w:val="Stark"/>
                <w:sz w:val="32"/>
                <w:szCs w:val="32"/>
              </w:rPr>
              <w:t xml:space="preserve">aktivering av </w:t>
            </w:r>
            <w:r w:rsidRPr="002D701A">
              <w:rPr>
                <w:rStyle w:val="Stark"/>
                <w:sz w:val="32"/>
                <w:szCs w:val="32"/>
              </w:rPr>
              <w:t xml:space="preserve">larmet </w:t>
            </w:r>
            <w:r>
              <w:rPr>
                <w:rStyle w:val="Stark"/>
                <w:sz w:val="32"/>
                <w:szCs w:val="32"/>
              </w:rPr>
              <w:t>kan inte förutsättas ske</w:t>
            </w:r>
            <w:r w:rsidRPr="002D701A">
              <w:rPr>
                <w:rStyle w:val="Stark"/>
                <w:sz w:val="32"/>
                <w:szCs w:val="32"/>
              </w:rPr>
              <w:t>.</w:t>
            </w:r>
            <w:r w:rsidRPr="00933927">
              <w:rPr>
                <w:rStyle w:val="Stark"/>
                <w:sz w:val="32"/>
                <w:szCs w:val="32"/>
              </w:rPr>
              <w:t xml:space="preserve"> Upptäcks brand under denna tid måste ni </w:t>
            </w:r>
            <w:r w:rsidRPr="002A44D4">
              <w:rPr>
                <w:rStyle w:val="Stark"/>
                <w:sz w:val="32"/>
                <w:szCs w:val="32"/>
              </w:rPr>
              <w:t>själva larma SOS 112 för</w:t>
            </w:r>
            <w:r w:rsidRPr="00933927">
              <w:rPr>
                <w:rStyle w:val="Stark"/>
                <w:sz w:val="32"/>
                <w:szCs w:val="32"/>
              </w:rPr>
              <w:t xml:space="preserve"> att Räddningstjänsten ska komma</w:t>
            </w:r>
            <w:r w:rsidRPr="00933927">
              <w:rPr>
                <w:sz w:val="32"/>
                <w:szCs w:val="32"/>
              </w:rPr>
              <w:t>.</w:t>
            </w:r>
          </w:p>
          <w:p w14:paraId="293AEEAB" w14:textId="71C7CB6D" w:rsidR="006A1CBC" w:rsidRPr="00933927" w:rsidRDefault="006A1CBC" w:rsidP="006A1CBC">
            <w:pPr>
              <w:rPr>
                <w:sz w:val="32"/>
                <w:szCs w:val="32"/>
              </w:rPr>
            </w:pPr>
            <w:r w:rsidRPr="00472C59">
              <w:rPr>
                <w:b/>
                <w:sz w:val="32"/>
                <w:szCs w:val="32"/>
                <w:highlight w:val="lightGray"/>
              </w:rPr>
              <w:t xml:space="preserve">Larma även </w:t>
            </w:r>
            <w:r w:rsidRPr="00472C59">
              <w:rPr>
                <w:i/>
                <w:sz w:val="32"/>
                <w:szCs w:val="32"/>
                <w:highlight w:val="lightGray"/>
              </w:rPr>
              <w:t xml:space="preserve">&lt;fyll i om även annan funktion ska larmas, ex. portvakten och funktionens </w:t>
            </w:r>
            <w:proofErr w:type="gramStart"/>
            <w:r w:rsidRPr="00472C59">
              <w:rPr>
                <w:i/>
                <w:sz w:val="32"/>
                <w:szCs w:val="32"/>
                <w:highlight w:val="lightGray"/>
              </w:rPr>
              <w:t>telefonnummer &gt;</w:t>
            </w:r>
            <w:proofErr w:type="gramEnd"/>
            <w:r w:rsidRPr="00933927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och följ</w:t>
            </w:r>
            <w:r w:rsidRPr="00933927">
              <w:rPr>
                <w:b/>
                <w:sz w:val="32"/>
                <w:szCs w:val="32"/>
              </w:rPr>
              <w:t xml:space="preserve"> handlingsplan vid brand.</w:t>
            </w:r>
          </w:p>
          <w:p w14:paraId="54E2EF23" w14:textId="77777777" w:rsidR="006A1CBC" w:rsidRPr="00933927" w:rsidRDefault="006A1CBC" w:rsidP="006A1CBC">
            <w:pPr>
              <w:rPr>
                <w:rStyle w:val="Stark"/>
                <w:sz w:val="32"/>
                <w:szCs w:val="32"/>
              </w:rPr>
            </w:pPr>
          </w:p>
          <w:p w14:paraId="20FCE377" w14:textId="77777777" w:rsidR="006A1CBC" w:rsidRPr="00933927" w:rsidRDefault="006A1CBC" w:rsidP="006A1CBC">
            <w:pPr>
              <w:rPr>
                <w:sz w:val="32"/>
                <w:szCs w:val="32"/>
              </w:rPr>
            </w:pPr>
          </w:p>
          <w:p w14:paraId="20AF063A" w14:textId="77777777" w:rsidR="006A1CBC" w:rsidRPr="005C0A4C" w:rsidRDefault="006A1CBC" w:rsidP="006A1CBC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5C0A4C">
              <w:rPr>
                <w:rFonts w:cs="Arial"/>
                <w:b/>
                <w:sz w:val="40"/>
                <w:szCs w:val="40"/>
              </w:rPr>
              <w:t>KONTAKTPERSONER</w:t>
            </w:r>
          </w:p>
          <w:p w14:paraId="758EA92C" w14:textId="6BEDD0B7" w:rsidR="006A1CBC" w:rsidRPr="0039207E" w:rsidRDefault="006A1CBC" w:rsidP="006A1CBC">
            <w:pPr>
              <w:rPr>
                <w:b/>
              </w:rPr>
            </w:pPr>
            <w:r w:rsidRPr="0039207E">
              <w:rPr>
                <w:b/>
                <w:i/>
              </w:rPr>
              <w:t xml:space="preserve">&lt;Namn&gt; </w:t>
            </w:r>
            <w:r w:rsidRPr="0039207E">
              <w:rPr>
                <w:b/>
              </w:rPr>
              <w:t>- PR</w:t>
            </w:r>
            <w:r>
              <w:rPr>
                <w:b/>
              </w:rPr>
              <w:t>OJEKTLEDARE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i/>
              </w:rPr>
              <w:tab/>
            </w:r>
            <w:r w:rsidRPr="0039207E">
              <w:rPr>
                <w:b/>
                <w:i/>
              </w:rPr>
              <w:t>&lt;telefon&gt;</w:t>
            </w:r>
          </w:p>
          <w:p w14:paraId="7CFCEF79" w14:textId="324A1F90" w:rsidR="006A1CBC" w:rsidRPr="00E464FE" w:rsidRDefault="006A1CBC" w:rsidP="006A1CBC">
            <w:pPr>
              <w:rPr>
                <w:b/>
              </w:rPr>
            </w:pPr>
            <w:r w:rsidRPr="0039207E">
              <w:rPr>
                <w:b/>
                <w:i/>
              </w:rPr>
              <w:t xml:space="preserve">&lt;Namn&gt; </w:t>
            </w:r>
            <w:r w:rsidRPr="0039207E">
              <w:rPr>
                <w:b/>
              </w:rPr>
              <w:t xml:space="preserve">- </w:t>
            </w:r>
            <w:r>
              <w:rPr>
                <w:b/>
              </w:rPr>
              <w:t>ANLÄGGNINGSSKÖTARE/TEKNIKER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ab/>
            </w:r>
            <w:r w:rsidRPr="0039207E">
              <w:rPr>
                <w:b/>
                <w:i/>
              </w:rPr>
              <w:t>&lt;telefon&gt;</w:t>
            </w:r>
          </w:p>
          <w:p w14:paraId="0E7BE3C8" w14:textId="1D8B552D" w:rsidR="006A1CBC" w:rsidRPr="0039207E" w:rsidRDefault="006A1CBC" w:rsidP="006A1CBC">
            <w:pPr>
              <w:rPr>
                <w:b/>
              </w:rPr>
            </w:pPr>
            <w:r w:rsidRPr="0039207E">
              <w:rPr>
                <w:b/>
                <w:i/>
              </w:rPr>
              <w:t xml:space="preserve">&lt;Namn&gt; </w:t>
            </w:r>
            <w:r w:rsidRPr="0039207E">
              <w:rPr>
                <w:b/>
              </w:rPr>
              <w:t xml:space="preserve">- </w:t>
            </w:r>
            <w:r>
              <w:rPr>
                <w:b/>
              </w:rPr>
              <w:t>BRANDLARMSOPER</w:t>
            </w:r>
            <w:r w:rsidR="00F178FD">
              <w:rPr>
                <w:b/>
              </w:rPr>
              <w:t>A</w:t>
            </w:r>
            <w:r>
              <w:rPr>
                <w:b/>
              </w:rPr>
              <w:t>TÖR/</w:t>
            </w:r>
            <w:r w:rsidRPr="0039207E">
              <w:rPr>
                <w:b/>
              </w:rPr>
              <w:t>TEK</w:t>
            </w:r>
            <w:r>
              <w:rPr>
                <w:b/>
              </w:rPr>
              <w:t>NIKER</w:t>
            </w:r>
            <w:r>
              <w:rPr>
                <w:b/>
              </w:rPr>
              <w:tab/>
            </w:r>
            <w:r w:rsidRPr="0039207E">
              <w:rPr>
                <w:b/>
                <w:i/>
              </w:rPr>
              <w:tab/>
              <w:t>&lt;telefon&gt;</w:t>
            </w:r>
          </w:p>
          <w:p w14:paraId="764FF438" w14:textId="77777777" w:rsidR="006A1CBC" w:rsidRDefault="006A1CBC" w:rsidP="00A96A7C">
            <w:pPr>
              <w:ind w:right="-468"/>
              <w:rPr>
                <w:b/>
                <w:i/>
              </w:rPr>
            </w:pPr>
            <w:r w:rsidRPr="0039207E">
              <w:rPr>
                <w:b/>
                <w:i/>
              </w:rPr>
              <w:t xml:space="preserve">&lt;Namn&gt; </w:t>
            </w:r>
            <w:r w:rsidRPr="0039207E">
              <w:rPr>
                <w:b/>
              </w:rPr>
              <w:t xml:space="preserve">- </w:t>
            </w:r>
            <w:r>
              <w:rPr>
                <w:b/>
              </w:rPr>
              <w:t>XXXX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5C0A4C">
              <w:rPr>
                <w:b/>
              </w:rPr>
              <w:tab/>
            </w:r>
            <w:r w:rsidRPr="005C0A4C">
              <w:rPr>
                <w:b/>
              </w:rPr>
              <w:tab/>
            </w:r>
            <w:r w:rsidRPr="005C0A4C">
              <w:rPr>
                <w:b/>
                <w:i/>
              </w:rPr>
              <w:t>&lt;telefon&gt;</w:t>
            </w:r>
          </w:p>
          <w:p w14:paraId="15F49CAF" w14:textId="77777777" w:rsidR="00B430FD" w:rsidRDefault="00B430FD" w:rsidP="00A96A7C">
            <w:pPr>
              <w:ind w:right="-468"/>
              <w:rPr>
                <w:b/>
                <w:i/>
              </w:rPr>
            </w:pPr>
          </w:p>
          <w:p w14:paraId="7636E96E" w14:textId="3D882058" w:rsidR="00B430FD" w:rsidRDefault="00B430FD" w:rsidP="00A96A7C">
            <w:pPr>
              <w:ind w:right="-468"/>
              <w:rPr>
                <w:b/>
                <w:i/>
              </w:rPr>
            </w:pPr>
          </w:p>
          <w:p w14:paraId="2A4DA982" w14:textId="71E39251" w:rsidR="005C4A18" w:rsidRDefault="005C4A18" w:rsidP="00A96A7C">
            <w:pPr>
              <w:ind w:right="-468"/>
              <w:rPr>
                <w:b/>
                <w:i/>
              </w:rPr>
            </w:pPr>
          </w:p>
          <w:p w14:paraId="427116DA" w14:textId="0786728E" w:rsidR="00F96E94" w:rsidRDefault="00F96E94" w:rsidP="00A96A7C">
            <w:pPr>
              <w:ind w:right="-468"/>
              <w:rPr>
                <w:b/>
                <w:i/>
              </w:rPr>
            </w:pPr>
          </w:p>
          <w:p w14:paraId="3E5A60EC" w14:textId="77777777" w:rsidR="00F96E94" w:rsidRDefault="00F96E94" w:rsidP="00A96A7C">
            <w:pPr>
              <w:ind w:right="-468"/>
              <w:rPr>
                <w:b/>
                <w:i/>
              </w:rPr>
            </w:pPr>
          </w:p>
          <w:p w14:paraId="052D3109" w14:textId="3684A910" w:rsidR="00B430FD" w:rsidRPr="00A96A7C" w:rsidRDefault="00B430FD" w:rsidP="00A96A7C">
            <w:pPr>
              <w:ind w:right="-468"/>
              <w:rPr>
                <w:b/>
              </w:rPr>
            </w:pPr>
          </w:p>
        </w:tc>
      </w:tr>
      <w:bookmarkEnd w:id="0"/>
    </w:tbl>
    <w:p w14:paraId="3F258E5F" w14:textId="77777777" w:rsidR="00933927" w:rsidRPr="00AF779A" w:rsidRDefault="00933927" w:rsidP="006A1CBC">
      <w:pPr>
        <w:jc w:val="center"/>
      </w:pPr>
    </w:p>
    <w:sectPr w:rsidR="00933927" w:rsidRPr="00AF779A" w:rsidSect="00B430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418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7FD1" w14:textId="77777777" w:rsidR="00E30B62" w:rsidRDefault="00E30B62">
      <w:r>
        <w:separator/>
      </w:r>
    </w:p>
  </w:endnote>
  <w:endnote w:type="continuationSeparator" w:id="0">
    <w:p w14:paraId="1584AB17" w14:textId="77777777" w:rsidR="00E30B62" w:rsidRDefault="00E3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Fe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C678" w14:textId="77777777" w:rsidR="009411AA" w:rsidRDefault="009411A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2ACF" w14:textId="77777777" w:rsidR="009411AA" w:rsidRDefault="009411A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1BDB" w14:textId="77777777" w:rsidR="009411AA" w:rsidRDefault="009411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3665" w14:textId="77777777" w:rsidR="00E30B62" w:rsidRDefault="00E30B62">
      <w:r>
        <w:separator/>
      </w:r>
    </w:p>
  </w:footnote>
  <w:footnote w:type="continuationSeparator" w:id="0">
    <w:p w14:paraId="54CDD241" w14:textId="77777777" w:rsidR="00E30B62" w:rsidRDefault="00E3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825A" w14:textId="47B8D517" w:rsidR="009411AA" w:rsidRDefault="009411A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FC56" w14:textId="18D3A3E8" w:rsidR="00527223" w:rsidRDefault="009D48FB" w:rsidP="00295CB7">
    <w:pPr>
      <w:pStyle w:val="Sidhuvud"/>
      <w:tabs>
        <w:tab w:val="right" w:pos="93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B2E2" w14:textId="75F4B461" w:rsidR="009411AA" w:rsidRDefault="009411A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BA"/>
    <w:rsid w:val="000140D6"/>
    <w:rsid w:val="000159C8"/>
    <w:rsid w:val="000407A4"/>
    <w:rsid w:val="00042D21"/>
    <w:rsid w:val="00043EB0"/>
    <w:rsid w:val="00050DEC"/>
    <w:rsid w:val="00051054"/>
    <w:rsid w:val="00057CBB"/>
    <w:rsid w:val="000906DA"/>
    <w:rsid w:val="000D353D"/>
    <w:rsid w:val="000D3E29"/>
    <w:rsid w:val="000E7CB7"/>
    <w:rsid w:val="0010526A"/>
    <w:rsid w:val="0011390D"/>
    <w:rsid w:val="00146AA1"/>
    <w:rsid w:val="00157949"/>
    <w:rsid w:val="001665DE"/>
    <w:rsid w:val="00171BDF"/>
    <w:rsid w:val="00174C91"/>
    <w:rsid w:val="00175557"/>
    <w:rsid w:val="001856F5"/>
    <w:rsid w:val="001A217E"/>
    <w:rsid w:val="001A571E"/>
    <w:rsid w:val="001A7BE5"/>
    <w:rsid w:val="001C1B36"/>
    <w:rsid w:val="001D108D"/>
    <w:rsid w:val="001D32D8"/>
    <w:rsid w:val="001E1AD2"/>
    <w:rsid w:val="001E61CE"/>
    <w:rsid w:val="00221C2A"/>
    <w:rsid w:val="00222D55"/>
    <w:rsid w:val="002268BA"/>
    <w:rsid w:val="00241E7E"/>
    <w:rsid w:val="00257DC9"/>
    <w:rsid w:val="00260989"/>
    <w:rsid w:val="00262614"/>
    <w:rsid w:val="002778E9"/>
    <w:rsid w:val="00286986"/>
    <w:rsid w:val="00294E10"/>
    <w:rsid w:val="002A44D4"/>
    <w:rsid w:val="002A44DF"/>
    <w:rsid w:val="002D3B72"/>
    <w:rsid w:val="002D701A"/>
    <w:rsid w:val="003055D6"/>
    <w:rsid w:val="0033498D"/>
    <w:rsid w:val="00347218"/>
    <w:rsid w:val="00353E84"/>
    <w:rsid w:val="00360162"/>
    <w:rsid w:val="00371D85"/>
    <w:rsid w:val="003945DB"/>
    <w:rsid w:val="003C3FBE"/>
    <w:rsid w:val="003F0D61"/>
    <w:rsid w:val="003F4664"/>
    <w:rsid w:val="00404525"/>
    <w:rsid w:val="0042669B"/>
    <w:rsid w:val="004363B8"/>
    <w:rsid w:val="004370FD"/>
    <w:rsid w:val="00456A90"/>
    <w:rsid w:val="00466635"/>
    <w:rsid w:val="00470E42"/>
    <w:rsid w:val="00472C59"/>
    <w:rsid w:val="0047302D"/>
    <w:rsid w:val="00481A2D"/>
    <w:rsid w:val="0049607E"/>
    <w:rsid w:val="004B704A"/>
    <w:rsid w:val="004C197A"/>
    <w:rsid w:val="004D0A9C"/>
    <w:rsid w:val="004D5A5F"/>
    <w:rsid w:val="004E3C17"/>
    <w:rsid w:val="004F6AF8"/>
    <w:rsid w:val="00501D56"/>
    <w:rsid w:val="00515BB7"/>
    <w:rsid w:val="00525A70"/>
    <w:rsid w:val="005267A3"/>
    <w:rsid w:val="005342C1"/>
    <w:rsid w:val="00563557"/>
    <w:rsid w:val="00567267"/>
    <w:rsid w:val="00567C7C"/>
    <w:rsid w:val="00593CBA"/>
    <w:rsid w:val="00595145"/>
    <w:rsid w:val="005A5E46"/>
    <w:rsid w:val="005A6406"/>
    <w:rsid w:val="005A70B1"/>
    <w:rsid w:val="005B1081"/>
    <w:rsid w:val="005B727C"/>
    <w:rsid w:val="005B749A"/>
    <w:rsid w:val="005C4A18"/>
    <w:rsid w:val="005C4E70"/>
    <w:rsid w:val="005C5F8C"/>
    <w:rsid w:val="005D0375"/>
    <w:rsid w:val="005D3F4B"/>
    <w:rsid w:val="00607486"/>
    <w:rsid w:val="00621344"/>
    <w:rsid w:val="006214AA"/>
    <w:rsid w:val="00640DF4"/>
    <w:rsid w:val="00680292"/>
    <w:rsid w:val="006840C2"/>
    <w:rsid w:val="006A1CBC"/>
    <w:rsid w:val="006B3FE4"/>
    <w:rsid w:val="006B4EE7"/>
    <w:rsid w:val="006E7ED1"/>
    <w:rsid w:val="006F634B"/>
    <w:rsid w:val="00710CB8"/>
    <w:rsid w:val="00710E9C"/>
    <w:rsid w:val="00726317"/>
    <w:rsid w:val="00763E14"/>
    <w:rsid w:val="00771CB7"/>
    <w:rsid w:val="0077233F"/>
    <w:rsid w:val="00786D73"/>
    <w:rsid w:val="007A1141"/>
    <w:rsid w:val="007B164C"/>
    <w:rsid w:val="007B23E9"/>
    <w:rsid w:val="007D51C4"/>
    <w:rsid w:val="007E3DF6"/>
    <w:rsid w:val="007F0E95"/>
    <w:rsid w:val="00801388"/>
    <w:rsid w:val="00810681"/>
    <w:rsid w:val="00811202"/>
    <w:rsid w:val="0081693E"/>
    <w:rsid w:val="008169DD"/>
    <w:rsid w:val="008331E9"/>
    <w:rsid w:val="00860865"/>
    <w:rsid w:val="00877E4A"/>
    <w:rsid w:val="008851EE"/>
    <w:rsid w:val="00892343"/>
    <w:rsid w:val="008B1968"/>
    <w:rsid w:val="008C520A"/>
    <w:rsid w:val="008E3418"/>
    <w:rsid w:val="008E652A"/>
    <w:rsid w:val="009049B8"/>
    <w:rsid w:val="00905285"/>
    <w:rsid w:val="0091441A"/>
    <w:rsid w:val="0093240C"/>
    <w:rsid w:val="00933927"/>
    <w:rsid w:val="009411AA"/>
    <w:rsid w:val="00947346"/>
    <w:rsid w:val="00954E43"/>
    <w:rsid w:val="009636FE"/>
    <w:rsid w:val="009664CB"/>
    <w:rsid w:val="00967B32"/>
    <w:rsid w:val="00973E03"/>
    <w:rsid w:val="00975DFB"/>
    <w:rsid w:val="00977D6F"/>
    <w:rsid w:val="009A087D"/>
    <w:rsid w:val="009B4D6E"/>
    <w:rsid w:val="009C3296"/>
    <w:rsid w:val="009C74FD"/>
    <w:rsid w:val="009D48FB"/>
    <w:rsid w:val="009F2B6F"/>
    <w:rsid w:val="00A06C63"/>
    <w:rsid w:val="00A300AA"/>
    <w:rsid w:val="00A66B43"/>
    <w:rsid w:val="00A932F8"/>
    <w:rsid w:val="00A946D6"/>
    <w:rsid w:val="00A96A7C"/>
    <w:rsid w:val="00AB42A1"/>
    <w:rsid w:val="00AD3DDC"/>
    <w:rsid w:val="00AD55D6"/>
    <w:rsid w:val="00AF779A"/>
    <w:rsid w:val="00B03C4B"/>
    <w:rsid w:val="00B05007"/>
    <w:rsid w:val="00B2015B"/>
    <w:rsid w:val="00B20923"/>
    <w:rsid w:val="00B316F6"/>
    <w:rsid w:val="00B42783"/>
    <w:rsid w:val="00B430FD"/>
    <w:rsid w:val="00B46890"/>
    <w:rsid w:val="00B47479"/>
    <w:rsid w:val="00B51F48"/>
    <w:rsid w:val="00B529F7"/>
    <w:rsid w:val="00B568C1"/>
    <w:rsid w:val="00B64443"/>
    <w:rsid w:val="00B731C8"/>
    <w:rsid w:val="00B74875"/>
    <w:rsid w:val="00B75D95"/>
    <w:rsid w:val="00B90609"/>
    <w:rsid w:val="00BA0DFC"/>
    <w:rsid w:val="00BA75EA"/>
    <w:rsid w:val="00BD6197"/>
    <w:rsid w:val="00C07D22"/>
    <w:rsid w:val="00C37021"/>
    <w:rsid w:val="00C80990"/>
    <w:rsid w:val="00C85A71"/>
    <w:rsid w:val="00C862F7"/>
    <w:rsid w:val="00C905AE"/>
    <w:rsid w:val="00CB5F3B"/>
    <w:rsid w:val="00CD5D0A"/>
    <w:rsid w:val="00CF1553"/>
    <w:rsid w:val="00D1469A"/>
    <w:rsid w:val="00D1733B"/>
    <w:rsid w:val="00D3768E"/>
    <w:rsid w:val="00D45EFA"/>
    <w:rsid w:val="00D704E2"/>
    <w:rsid w:val="00D8365B"/>
    <w:rsid w:val="00DA6725"/>
    <w:rsid w:val="00DA6751"/>
    <w:rsid w:val="00DB209B"/>
    <w:rsid w:val="00DB3120"/>
    <w:rsid w:val="00DF25DE"/>
    <w:rsid w:val="00E044F6"/>
    <w:rsid w:val="00E15601"/>
    <w:rsid w:val="00E22450"/>
    <w:rsid w:val="00E30B62"/>
    <w:rsid w:val="00E454E7"/>
    <w:rsid w:val="00E464FE"/>
    <w:rsid w:val="00E4721A"/>
    <w:rsid w:val="00E81932"/>
    <w:rsid w:val="00EA7462"/>
    <w:rsid w:val="00EA7D93"/>
    <w:rsid w:val="00EC19F3"/>
    <w:rsid w:val="00EE66B5"/>
    <w:rsid w:val="00EE7902"/>
    <w:rsid w:val="00F065FF"/>
    <w:rsid w:val="00F1189B"/>
    <w:rsid w:val="00F178FD"/>
    <w:rsid w:val="00F30C7A"/>
    <w:rsid w:val="00F32C7D"/>
    <w:rsid w:val="00F35C8B"/>
    <w:rsid w:val="00F433E8"/>
    <w:rsid w:val="00F76BC8"/>
    <w:rsid w:val="00F867FA"/>
    <w:rsid w:val="00F91107"/>
    <w:rsid w:val="00F96E94"/>
    <w:rsid w:val="00FB2AD1"/>
    <w:rsid w:val="00FB73DC"/>
    <w:rsid w:val="00FC764B"/>
    <w:rsid w:val="00FE6D2E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708AE"/>
  <w15:chartTrackingRefBased/>
  <w15:docId w15:val="{FA929EDA-41E8-457B-A026-F74A4A55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0162"/>
    <w:rPr>
      <w:rFonts w:ascii="Arial" w:hAnsi="Arial"/>
      <w:sz w:val="22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6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2722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unhideWhenUsed/>
    <w:rsid w:val="0052722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medindrag">
    <w:name w:val="Body Text Indent"/>
    <w:basedOn w:val="Normal"/>
    <w:pPr>
      <w:tabs>
        <w:tab w:val="left" w:pos="3969"/>
      </w:tabs>
      <w:ind w:left="3969"/>
    </w:pPr>
  </w:style>
  <w:style w:type="character" w:styleId="AnvndHyperlnk">
    <w:name w:val="FollowedHyperlink"/>
    <w:rPr>
      <w:color w:val="800080"/>
      <w:u w:val="single"/>
    </w:rPr>
  </w:style>
  <w:style w:type="table" w:styleId="Tabellrutnt">
    <w:name w:val="Table Grid"/>
    <w:basedOn w:val="Normaltabell"/>
    <w:uiPriority w:val="39"/>
    <w:rsid w:val="00527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95CB7"/>
    <w:rPr>
      <w:rFonts w:ascii="Segoe UI" w:hAnsi="Segoe UI" w:cs="Segoe UI"/>
      <w:sz w:val="18"/>
      <w:szCs w:val="18"/>
    </w:rPr>
  </w:style>
  <w:style w:type="character" w:styleId="Kommentarsreferens">
    <w:name w:val="annotation reference"/>
    <w:semiHidden/>
    <w:rsid w:val="001856F5"/>
    <w:rPr>
      <w:sz w:val="16"/>
      <w:szCs w:val="16"/>
    </w:rPr>
  </w:style>
  <w:style w:type="paragraph" w:styleId="Kommentarer">
    <w:name w:val="annotation text"/>
    <w:basedOn w:val="Normal"/>
    <w:semiHidden/>
    <w:rsid w:val="001856F5"/>
    <w:rPr>
      <w:sz w:val="20"/>
    </w:rPr>
  </w:style>
  <w:style w:type="paragraph" w:customStyle="1" w:styleId="editortext">
    <w:name w:val="editortext"/>
    <w:basedOn w:val="Normal"/>
    <w:rsid w:val="00A300AA"/>
    <w:pPr>
      <w:spacing w:after="336"/>
    </w:pPr>
    <w:rPr>
      <w:rFonts w:ascii="Times New Roman" w:hAnsi="Times New Roman"/>
      <w:color w:val="333333"/>
      <w:sz w:val="24"/>
      <w:szCs w:val="24"/>
    </w:rPr>
  </w:style>
  <w:style w:type="paragraph" w:styleId="Normalwebb">
    <w:name w:val="Normal (Web)"/>
    <w:basedOn w:val="Normal"/>
    <w:rsid w:val="00A300AA"/>
    <w:pPr>
      <w:spacing w:after="336"/>
    </w:pPr>
    <w:rPr>
      <w:rFonts w:ascii="Times New Roman" w:hAnsi="Times New Roman"/>
      <w:sz w:val="24"/>
      <w:szCs w:val="24"/>
    </w:rPr>
  </w:style>
  <w:style w:type="paragraph" w:styleId="Kommentarsmne">
    <w:name w:val="annotation subject"/>
    <w:basedOn w:val="Kommentarer"/>
    <w:next w:val="Kommentarer"/>
    <w:semiHidden/>
    <w:rsid w:val="00973E03"/>
    <w:rPr>
      <w:b/>
      <w:bCs/>
    </w:rPr>
  </w:style>
  <w:style w:type="paragraph" w:styleId="Fotnotstext">
    <w:name w:val="footnote text"/>
    <w:basedOn w:val="Normal"/>
    <w:semiHidden/>
    <w:rsid w:val="00973E03"/>
    <w:rPr>
      <w:sz w:val="20"/>
    </w:rPr>
  </w:style>
  <w:style w:type="character" w:styleId="Fotnotsreferens">
    <w:name w:val="footnote reference"/>
    <w:semiHidden/>
    <w:rsid w:val="00973E03"/>
    <w:rPr>
      <w:vertAlign w:val="superscript"/>
    </w:rPr>
  </w:style>
  <w:style w:type="table" w:styleId="Tabellista6">
    <w:name w:val="Table List 6"/>
    <w:basedOn w:val="Normaltabell"/>
    <w:rsid w:val="007D51C4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styleId="Stark">
    <w:name w:val="Strong"/>
    <w:qFormat/>
    <w:rsid w:val="00933927"/>
    <w:rPr>
      <w:b/>
      <w:bCs/>
    </w:rPr>
  </w:style>
  <w:style w:type="character" w:customStyle="1" w:styleId="SidhuvudChar">
    <w:name w:val="Sidhuvud Char"/>
    <w:basedOn w:val="Standardstycketeckensnitt"/>
    <w:link w:val="Sidhuvud"/>
    <w:uiPriority w:val="99"/>
    <w:rsid w:val="00527223"/>
  </w:style>
  <w:style w:type="character" w:customStyle="1" w:styleId="SidfotChar">
    <w:name w:val="Sidfot Char"/>
    <w:basedOn w:val="Standardstycketeckensnitt"/>
    <w:link w:val="Sidfot"/>
    <w:uiPriority w:val="99"/>
    <w:rsid w:val="00527223"/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5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848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9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732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5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27871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9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7485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A0B3053A52B48A9371D992424697C" ma:contentTypeVersion="11" ma:contentTypeDescription="Create a new document." ma:contentTypeScope="" ma:versionID="12b115596aa08be767dad8990ef6389c">
  <xsd:schema xmlns:xsd="http://www.w3.org/2001/XMLSchema" xmlns:xs="http://www.w3.org/2001/XMLSchema" xmlns:p="http://schemas.microsoft.com/office/2006/metadata/properties" xmlns:ns3="886c5747-2dc1-4b72-95ae-3e34fe474e0b" xmlns:ns4="20dbd222-0878-4adc-b4d2-e97e4f788785" targetNamespace="http://schemas.microsoft.com/office/2006/metadata/properties" ma:root="true" ma:fieldsID="b87522586e8d7ee43f12717a2be05f9d" ns3:_="" ns4:_="">
    <xsd:import namespace="886c5747-2dc1-4b72-95ae-3e34fe474e0b"/>
    <xsd:import namespace="20dbd222-0878-4adc-b4d2-e97e4f7887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c5747-2dc1-4b72-95ae-3e34fe474e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bd222-0878-4adc-b4d2-e97e4f788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A025B-4A81-4902-8735-B36E9B806E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61AAA8-0E5E-42F7-8392-8932B6018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c5747-2dc1-4b72-95ae-3e34fe474e0b"/>
    <ds:schemaRef ds:uri="20dbd222-0878-4adc-b4d2-e97e4f788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4E658B-7E1A-4AB6-B637-0B7842F9F0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9999E8-E2BB-498F-8198-275201B0009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1D6A6E0-C729-4812-9A5E-CDDB0DB15F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och information för avställning av brandteknisk funktion</vt:lpstr>
    </vt:vector>
  </TitlesOfParts>
  <Manager>Tord Jönsson</Manager>
  <Company>Regionfastigheter</Company>
  <LinksUpToDate>false</LinksUpToDate>
  <CharactersWithSpaces>667</CharactersWithSpaces>
  <SharedDoc>false</SharedDoc>
  <HLinks>
    <vt:vector size="6" baseType="variant">
      <vt:variant>
        <vt:i4>5111855</vt:i4>
      </vt:variant>
      <vt:variant>
        <vt:i4>0</vt:i4>
      </vt:variant>
      <vt:variant>
        <vt:i4>0</vt:i4>
      </vt:variant>
      <vt:variant>
        <vt:i4>5</vt:i4>
      </vt:variant>
      <vt:variant>
        <vt:lpwstr>mailto:ingvar.wernvik@soderbergpartners.se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och information för avställning av brandteknisk funktion</dc:title>
  <dc:subject>Mätplan Mellersta</dc:subject>
  <dc:creator>Malin Tindberg</dc:creator>
  <cp:keywords/>
  <dc:description/>
  <cp:lastModifiedBy>Leman Cecilia RK EKONOMI FA</cp:lastModifiedBy>
  <cp:revision>5</cp:revision>
  <cp:lastPrinted>2013-04-15T06:56:00Z</cp:lastPrinted>
  <dcterms:created xsi:type="dcterms:W3CDTF">2022-06-27T07:02:00Z</dcterms:created>
  <dcterms:modified xsi:type="dcterms:W3CDTF">2023-02-13T08:38:00Z</dcterms:modified>
  <cp:category>Brand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0x010100437A0B3053A52B48A9371D992424697C</vt:lpwstr>
  </property>
  <property fmtid="{D5CDD505-2E9C-101B-9397-08002B2CF9AE}" pid="3" name="TaxCatchAll">
    <vt:lpwstr>153;#Fastighetsdrift - Driftkontrolling|1478b5c0-8c09-450a-bc1b-c75acb51e497;#51;#Alla invånare|4d5c42a8-8e6a-436e-86bb-5d9587d65ad8;#5;#Styrande dokument|4e2eb50b-104e-41a6-961e-89cabe8a287c;#4;#Checklista|b23535a7-af17-4dcb-b507-eef92e44f70d</vt:lpwstr>
  </property>
  <property fmtid="{D5CDD505-2E9C-101B-9397-08002B2CF9AE}" pid="4" name="RegionskaneSecurityClassTaxHTField0">
    <vt:lpwstr>Alla invånare|4d5c42a8-8e6a-436e-86bb-5d9587d65ad8</vt:lpwstr>
  </property>
  <property fmtid="{D5CDD505-2E9C-101B-9397-08002B2CF9AE}" pid="5" name="FSCD_DocumentOwner">
    <vt:lpwstr>41</vt:lpwstr>
  </property>
  <property fmtid="{D5CDD505-2E9C-101B-9397-08002B2CF9AE}" pid="6" name="FSCD_PublishingStatus">
    <vt:lpwstr>Publicerad</vt:lpwstr>
  </property>
  <property fmtid="{D5CDD505-2E9C-101B-9397-08002B2CF9AE}" pid="7" name="FSCD_DocumentIssuer">
    <vt:lpwstr>676</vt:lpwstr>
  </property>
  <property fmtid="{D5CDD505-2E9C-101B-9397-08002B2CF9AE}" pid="8" name="FSCD_Source">
    <vt:lpwstr>ef1b9955-3ff5-474e-a7b9-6e3ee4ff3fae#13dc5fd6-01ae-401b-898b-c0829ab6c176</vt:lpwstr>
  </property>
  <property fmtid="{D5CDD505-2E9C-101B-9397-08002B2CF9AE}" pid="9" name="FSCD_DocumentType">
    <vt:lpwstr>5;#Styrande dokument|4e2eb50b-104e-41a6-961e-89cabe8a287c</vt:lpwstr>
  </property>
  <property fmtid="{D5CDD505-2E9C-101B-9397-08002B2CF9AE}" pid="10" name="FSCD_PublishingInfo">
    <vt:lpwstr/>
  </property>
  <property fmtid="{D5CDD505-2E9C-101B-9397-08002B2CF9AE}" pid="11" name="RegionskaneProcess">
    <vt:lpwstr>153;#Fastighetsdrift - Driftkontrolling|1478b5c0-8c09-450a-bc1b-c75acb51e497</vt:lpwstr>
  </property>
  <property fmtid="{D5CDD505-2E9C-101B-9397-08002B2CF9AE}" pid="12" name="Regnr">
    <vt:lpwstr/>
  </property>
  <property fmtid="{D5CDD505-2E9C-101B-9397-08002B2CF9AE}" pid="13" name="RegionskaneForvaltning">
    <vt:lpwstr>Regionfastigheter</vt:lpwstr>
  </property>
  <property fmtid="{D5CDD505-2E9C-101B-9397-08002B2CF9AE}" pid="14" name="FSCD_ReviewDate">
    <vt:filetime>2018-09-19T06:43:00Z</vt:filetime>
  </property>
  <property fmtid="{D5CDD505-2E9C-101B-9397-08002B2CF9AE}" pid="15" name="FSCD_IsPublished">
    <vt:lpwstr/>
  </property>
  <property fmtid="{D5CDD505-2E9C-101B-9397-08002B2CF9AE}" pid="16" name="RegionskaneDocumentCaseTaxHTField0">
    <vt:lpwstr>Checklista|b23535a7-af17-4dcb-b507-eef92e44f70d</vt:lpwstr>
  </property>
  <property fmtid="{D5CDD505-2E9C-101B-9397-08002B2CF9AE}" pid="17" name="FSCD_DocumentEdition">
    <vt:r8>5</vt:r8>
  </property>
  <property fmtid="{D5CDD505-2E9C-101B-9397-08002B2CF9AE}" pid="18" name="FSCD_PublishDate">
    <vt:filetime>2017-09-18T22:00:00Z</vt:filetime>
  </property>
  <property fmtid="{D5CDD505-2E9C-101B-9397-08002B2CF9AE}" pid="19" name="FSCD_OriginalFileName">
    <vt:lpwstr>Checklista och information för avställning av brandteknisk funktion_b767bc70-1019-458b-a625-7cb78d2f8f7d</vt:lpwstr>
  </property>
  <property fmtid="{D5CDD505-2E9C-101B-9397-08002B2CF9AE}" pid="20" name="FSCD_ApprovedBy">
    <vt:lpwstr>41</vt:lpwstr>
  </property>
  <property fmtid="{D5CDD505-2E9C-101B-9397-08002B2CF9AE}" pid="21" name="RegionskaneProcessTaxHTField0">
    <vt:lpwstr>Fastighetsdrift - Driftkontrolling|1478b5c0-8c09-450a-bc1b-c75acb51e497</vt:lpwstr>
  </property>
  <property fmtid="{D5CDD505-2E9C-101B-9397-08002B2CF9AE}" pid="22" name="RegionskaneSecurityClass">
    <vt:lpwstr>51;#Alla invånare|4d5c42a8-8e6a-436e-86bb-5d9587d65ad8</vt:lpwstr>
  </property>
  <property fmtid="{D5CDD505-2E9C-101B-9397-08002B2CF9AE}" pid="23" name="RegionskaneOmrade">
    <vt:lpwstr>;#Brand och Säkerhet;#</vt:lpwstr>
  </property>
  <property fmtid="{D5CDD505-2E9C-101B-9397-08002B2CF9AE}" pid="24" name="FSCD_DocumentId">
    <vt:lpwstr>b767bc70-1019-458b-a625-7cb78d2f8f7d</vt:lpwstr>
  </property>
  <property fmtid="{D5CDD505-2E9C-101B-9397-08002B2CF9AE}" pid="25" name="FSCD_DocumentTypeTags">
    <vt:lpwstr>Styrande dokument|4e2eb50b-104e-41a6-961e-89cabe8a287c</vt:lpwstr>
  </property>
  <property fmtid="{D5CDD505-2E9C-101B-9397-08002B2CF9AE}" pid="26" name="FSCD_ReviewReminder">
    <vt:r8>12</vt:r8>
  </property>
  <property fmtid="{D5CDD505-2E9C-101B-9397-08002B2CF9AE}" pid="27" name="RegionskaneValidFrom">
    <vt:filetime>2016-06-07T22:00:00Z</vt:filetime>
  </property>
  <property fmtid="{D5CDD505-2E9C-101B-9397-08002B2CF9AE}" pid="28" name="FSCD_DocumentInfo">
    <vt:lpwstr/>
  </property>
  <property fmtid="{D5CDD505-2E9C-101B-9397-08002B2CF9AE}" pid="29" name="RegionskaneDocumentCase">
    <vt:lpwstr>4;#Checklista|b23535a7-af17-4dcb-b507-eef92e44f70d</vt:lpwstr>
  </property>
</Properties>
</file>